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CD" w:rsidRPr="00320C37" w:rsidRDefault="004674CD" w:rsidP="004674CD">
      <w:pPr>
        <w:spacing w:after="0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bookmarkStart w:id="0" w:name="_GoBack"/>
      <w:r w:rsidRPr="00320C37">
        <w:rPr>
          <w:rFonts w:eastAsia="Times New Roman" w:cs="Times New Roman"/>
          <w:b/>
          <w:color w:val="000000"/>
          <w:szCs w:val="28"/>
          <w:lang w:eastAsia="ru-RU"/>
        </w:rPr>
        <w:t>СОВЕТ НАРОДНЫХ ДЕПУТАТОВ</w:t>
      </w:r>
    </w:p>
    <w:p w:rsidR="004674CD" w:rsidRPr="00320C37" w:rsidRDefault="00D27845" w:rsidP="004674CD">
      <w:pPr>
        <w:spacing w:after="0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РОЖДЕСТВЕНСКОГО </w:t>
      </w:r>
      <w:r w:rsidR="004674CD" w:rsidRPr="00320C37">
        <w:rPr>
          <w:rFonts w:eastAsia="Times New Roman" w:cs="Times New Roman"/>
          <w:b/>
          <w:color w:val="000000"/>
          <w:szCs w:val="28"/>
          <w:lang w:eastAsia="ru-RU"/>
        </w:rPr>
        <w:t>СЕЛЬСКОГО ПОСЕЛЕНИЯ</w:t>
      </w:r>
    </w:p>
    <w:p w:rsidR="004674CD" w:rsidRPr="00320C37" w:rsidRDefault="0018340E" w:rsidP="004674CD">
      <w:pPr>
        <w:spacing w:after="0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ПОВОРИНСКОГО </w:t>
      </w:r>
      <w:r w:rsidR="004674CD" w:rsidRPr="00320C37">
        <w:rPr>
          <w:rFonts w:eastAsia="Times New Roman" w:cs="Times New Roman"/>
          <w:b/>
          <w:color w:val="000000"/>
          <w:szCs w:val="28"/>
          <w:lang w:eastAsia="ru-RU"/>
        </w:rPr>
        <w:t>МУНИЦИПАЛЬНОГО РАЙОНА</w:t>
      </w:r>
    </w:p>
    <w:p w:rsidR="004674CD" w:rsidRPr="00320C37" w:rsidRDefault="004674CD" w:rsidP="004674CD">
      <w:pPr>
        <w:spacing w:after="0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20C37">
        <w:rPr>
          <w:rFonts w:eastAsia="Times New Roman" w:cs="Times New Roman"/>
          <w:b/>
          <w:color w:val="000000"/>
          <w:szCs w:val="28"/>
          <w:lang w:eastAsia="ru-RU"/>
        </w:rPr>
        <w:t>ВОРОНЕЖСКОЙ ОБЛАСТИ</w:t>
      </w:r>
    </w:p>
    <w:p w:rsidR="0056164A" w:rsidRPr="00320C37" w:rsidRDefault="0056164A" w:rsidP="004674CD">
      <w:pPr>
        <w:spacing w:after="0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674CD" w:rsidRPr="00320C37" w:rsidRDefault="004674CD" w:rsidP="004674CD">
      <w:pPr>
        <w:spacing w:after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РЕШЕНИЕ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BA5F7B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</w:t>
      </w:r>
      <w:r w:rsidR="00312C8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90A4F">
        <w:rPr>
          <w:rFonts w:eastAsia="Times New Roman" w:cs="Times New Roman"/>
          <w:color w:val="000000"/>
          <w:szCs w:val="28"/>
          <w:lang w:eastAsia="ru-RU"/>
        </w:rPr>
        <w:t>31.10.2023г.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="00D90A4F"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="004674CD" w:rsidRPr="00320C37">
        <w:rPr>
          <w:rFonts w:eastAsia="Times New Roman" w:cs="Times New Roman"/>
          <w:color w:val="000000"/>
          <w:szCs w:val="28"/>
          <w:lang w:eastAsia="ru-RU"/>
        </w:rPr>
        <w:t xml:space="preserve"> № </w:t>
      </w:r>
      <w:r w:rsidR="00D90A4F">
        <w:rPr>
          <w:rFonts w:eastAsia="Times New Roman" w:cs="Times New Roman"/>
          <w:color w:val="000000"/>
          <w:szCs w:val="28"/>
          <w:lang w:eastAsia="ru-RU"/>
        </w:rPr>
        <w:t>29</w:t>
      </w:r>
    </w:p>
    <w:p w:rsidR="004674CD" w:rsidRPr="00320C37" w:rsidRDefault="00D90A4F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с. Р</w:t>
      </w:r>
      <w:r w:rsidR="00BA5F7B">
        <w:rPr>
          <w:rFonts w:eastAsia="Times New Roman" w:cs="Times New Roman"/>
          <w:color w:val="000000"/>
          <w:szCs w:val="28"/>
          <w:lang w:eastAsia="ru-RU"/>
        </w:rPr>
        <w:t>ождественское</w:t>
      </w:r>
    </w:p>
    <w:p w:rsidR="004674CD" w:rsidRPr="00320C37" w:rsidRDefault="004674CD" w:rsidP="004674CD">
      <w:pPr>
        <w:spacing w:before="240" w:after="60"/>
        <w:ind w:firstLine="567"/>
        <w:jc w:val="center"/>
        <w:outlineLvl w:val="0"/>
        <w:rPr>
          <w:rFonts w:eastAsia="Times New Roman" w:cs="Times New Roman"/>
          <w:b/>
          <w:bCs/>
          <w:kern w:val="28"/>
          <w:szCs w:val="28"/>
          <w:lang w:eastAsia="ru-RU"/>
        </w:rPr>
      </w:pPr>
      <w:r w:rsidRPr="00320C37">
        <w:rPr>
          <w:rFonts w:eastAsia="Times New Roman" w:cs="Times New Roman"/>
          <w:b/>
          <w:bCs/>
          <w:kern w:val="28"/>
          <w:szCs w:val="28"/>
          <w:lang w:eastAsia="ru-RU"/>
        </w:rPr>
        <w:t>Об утверждении Положения</w:t>
      </w:r>
      <w:r w:rsidR="008436B6" w:rsidRPr="00320C37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b/>
          <w:bCs/>
          <w:kern w:val="28"/>
          <w:szCs w:val="28"/>
          <w:lang w:eastAsia="ru-RU"/>
        </w:rPr>
        <w:t>об аттестации муниципальных</w:t>
      </w:r>
      <w:r w:rsidR="008436B6" w:rsidRPr="00320C37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b/>
          <w:bCs/>
          <w:kern w:val="28"/>
          <w:szCs w:val="28"/>
          <w:lang w:eastAsia="ru-RU"/>
        </w:rPr>
        <w:t>служащих в администрации</w:t>
      </w:r>
      <w:r w:rsidR="008436B6" w:rsidRPr="00320C37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 </w:t>
      </w:r>
      <w:r w:rsidR="00D83D06">
        <w:rPr>
          <w:rFonts w:eastAsia="Times New Roman" w:cs="Times New Roman"/>
          <w:b/>
          <w:bCs/>
          <w:kern w:val="28"/>
          <w:szCs w:val="28"/>
          <w:lang w:eastAsia="ru-RU"/>
        </w:rPr>
        <w:t>Рождественского</w:t>
      </w:r>
      <w:r w:rsidR="0056164A" w:rsidRPr="00320C37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b/>
          <w:bCs/>
          <w:kern w:val="28"/>
          <w:szCs w:val="28"/>
          <w:lang w:eastAsia="ru-RU"/>
        </w:rPr>
        <w:t>сельского поселения</w:t>
      </w:r>
      <w:r w:rsidR="008436B6" w:rsidRPr="00320C37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 </w:t>
      </w:r>
      <w:r w:rsidR="0056164A" w:rsidRPr="00320C37">
        <w:rPr>
          <w:rFonts w:eastAsia="Times New Roman" w:cs="Times New Roman"/>
          <w:b/>
          <w:bCs/>
          <w:kern w:val="28"/>
          <w:szCs w:val="28"/>
          <w:lang w:eastAsia="ru-RU"/>
        </w:rPr>
        <w:t>П</w:t>
      </w:r>
      <w:r w:rsidR="0018340E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оворинского </w:t>
      </w:r>
      <w:r w:rsidRPr="00320C37">
        <w:rPr>
          <w:rFonts w:eastAsia="Times New Roman" w:cs="Times New Roman"/>
          <w:b/>
          <w:bCs/>
          <w:kern w:val="28"/>
          <w:szCs w:val="28"/>
          <w:lang w:eastAsia="ru-RU"/>
        </w:rPr>
        <w:t>муниципального района</w:t>
      </w:r>
      <w:r w:rsidR="008436B6" w:rsidRPr="00320C37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b/>
          <w:bCs/>
          <w:kern w:val="28"/>
          <w:szCs w:val="28"/>
          <w:lang w:eastAsia="ru-RU"/>
        </w:rPr>
        <w:t>Воронежской области</w:t>
      </w:r>
    </w:p>
    <w:p w:rsidR="0056164A" w:rsidRPr="00320C37" w:rsidRDefault="0056164A" w:rsidP="004674CD">
      <w:pPr>
        <w:spacing w:before="240" w:after="60"/>
        <w:ind w:firstLine="567"/>
        <w:jc w:val="center"/>
        <w:outlineLvl w:val="0"/>
        <w:rPr>
          <w:rFonts w:eastAsia="Times New Roman" w:cs="Times New Roman"/>
          <w:b/>
          <w:bCs/>
          <w:kern w:val="28"/>
          <w:szCs w:val="28"/>
          <w:lang w:eastAsia="ru-RU"/>
        </w:rPr>
      </w:pP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</w:t>
      </w:r>
      <w:r w:rsidR="0056164A" w:rsidRPr="00320C37">
        <w:rPr>
          <w:rFonts w:eastAsia="Times New Roman" w:cs="Times New Roman"/>
          <w:color w:val="000000"/>
          <w:szCs w:val="28"/>
          <w:lang w:eastAsia="ru-RU"/>
        </w:rPr>
        <w:t>сти», Сове</w:t>
      </w:r>
      <w:r w:rsidR="00D83D06">
        <w:rPr>
          <w:rFonts w:eastAsia="Times New Roman" w:cs="Times New Roman"/>
          <w:color w:val="000000"/>
          <w:szCs w:val="28"/>
          <w:lang w:eastAsia="ru-RU"/>
        </w:rPr>
        <w:t>т народных депутатов Рождественского</w:t>
      </w:r>
      <w:r w:rsidR="0056164A" w:rsidRPr="00320C37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Поворинского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района Воронежской области </w:t>
      </w:r>
      <w:r w:rsidR="008436B6" w:rsidRPr="00320C37">
        <w:rPr>
          <w:rFonts w:eastAsia="Times New Roman" w:cs="Times New Roman"/>
          <w:color w:val="000000"/>
          <w:szCs w:val="28"/>
          <w:lang w:eastAsia="ru-RU"/>
        </w:rPr>
        <w:t>р</w:t>
      </w:r>
      <w:r w:rsidRPr="00320C37">
        <w:rPr>
          <w:rFonts w:eastAsia="Times New Roman" w:cs="Times New Roman"/>
          <w:bCs/>
          <w:color w:val="000000"/>
          <w:szCs w:val="28"/>
          <w:lang w:eastAsia="ru-RU"/>
        </w:rPr>
        <w:t>ешил:</w:t>
      </w:r>
    </w:p>
    <w:p w:rsidR="008436B6" w:rsidRPr="00320C37" w:rsidRDefault="008436B6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4674CD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Утвердить прилагаемое Положение об аттестации муниципальных служащих в администрации </w:t>
      </w:r>
      <w:r w:rsidR="00A5049D">
        <w:rPr>
          <w:rFonts w:eastAsia="Times New Roman" w:cs="Times New Roman"/>
          <w:color w:val="000000"/>
          <w:szCs w:val="28"/>
          <w:lang w:eastAsia="ru-RU"/>
        </w:rPr>
        <w:t xml:space="preserve">Рождественского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</w:t>
      </w:r>
      <w:r w:rsidR="0056164A"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>муниципального района Воронежской области.</w:t>
      </w:r>
    </w:p>
    <w:p w:rsidR="004674CD" w:rsidRPr="00320C37" w:rsidRDefault="004674CD" w:rsidP="004674CD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Обнародовать настоящее решение в соответствии с Уставом </w:t>
      </w:r>
      <w:r w:rsidR="00A5049D">
        <w:rPr>
          <w:rFonts w:eastAsia="Times New Roman" w:cs="Times New Roman"/>
          <w:color w:val="000000"/>
          <w:szCs w:val="28"/>
          <w:lang w:eastAsia="ru-RU"/>
        </w:rPr>
        <w:t>Рождественского</w:t>
      </w:r>
      <w:r w:rsidR="0056164A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</w:t>
      </w:r>
      <w:r w:rsidR="0056164A"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>муниципального района Воронежской области.</w:t>
      </w:r>
    </w:p>
    <w:p w:rsidR="004674CD" w:rsidRPr="00320C37" w:rsidRDefault="004674CD" w:rsidP="004674CD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Контроль исполнения настоящего решения оставляю за собой.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6164A" w:rsidRPr="00320C37" w:rsidRDefault="0056164A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6164A" w:rsidRPr="00320C37" w:rsidRDefault="0056164A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5049D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Глава </w:t>
      </w:r>
      <w:r w:rsidR="00A5049D">
        <w:rPr>
          <w:rFonts w:eastAsia="Times New Roman" w:cs="Times New Roman"/>
          <w:color w:val="000000"/>
          <w:szCs w:val="28"/>
          <w:lang w:eastAsia="ru-RU"/>
        </w:rPr>
        <w:t>Рождественского</w:t>
      </w:r>
      <w:r w:rsidR="0056164A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674CD" w:rsidRPr="00320C37" w:rsidRDefault="0056164A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               </w:t>
      </w:r>
      <w:r w:rsidR="00A5049D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Ю.В. Селихов</w:t>
      </w:r>
    </w:p>
    <w:p w:rsidR="004674CD" w:rsidRPr="00320C37" w:rsidRDefault="00A5049D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674CD" w:rsidRPr="00320C37">
        <w:rPr>
          <w:rFonts w:eastAsia="Times New Roman" w:cs="Times New Roman"/>
          <w:color w:val="000000"/>
          <w:szCs w:val="28"/>
          <w:lang w:eastAsia="ru-RU"/>
        </w:rPr>
        <w:br w:type="page"/>
      </w:r>
      <w:r w:rsidR="004674CD" w:rsidRPr="00320C37">
        <w:rPr>
          <w:rFonts w:eastAsia="Times New Roman" w:cs="Times New Roman"/>
          <w:color w:val="000000"/>
          <w:szCs w:val="28"/>
          <w:lang w:eastAsia="ru-RU"/>
        </w:rPr>
        <w:lastRenderedPageBreak/>
        <w:t>УТВЕРЖДЕНО</w:t>
      </w:r>
    </w:p>
    <w:p w:rsidR="004674CD" w:rsidRPr="00320C37" w:rsidRDefault="004674CD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решением Совета народных депутатов</w:t>
      </w:r>
    </w:p>
    <w:p w:rsidR="004674CD" w:rsidRPr="00320C37" w:rsidRDefault="004674CD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5049D">
        <w:rPr>
          <w:rFonts w:eastAsia="Times New Roman" w:cs="Times New Roman"/>
          <w:color w:val="000000"/>
          <w:szCs w:val="28"/>
          <w:lang w:eastAsia="ru-RU"/>
        </w:rPr>
        <w:t xml:space="preserve">Рождественского 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</w:t>
      </w:r>
    </w:p>
    <w:p w:rsidR="004674CD" w:rsidRPr="00320C37" w:rsidRDefault="004A2F30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r w:rsidR="004674CD" w:rsidRPr="00320C37">
        <w:rPr>
          <w:rFonts w:eastAsia="Times New Roman" w:cs="Times New Roman"/>
          <w:color w:val="000000"/>
          <w:szCs w:val="28"/>
          <w:lang w:eastAsia="ru-RU"/>
        </w:rPr>
        <w:t>муниципального района</w:t>
      </w:r>
    </w:p>
    <w:p w:rsidR="004674CD" w:rsidRPr="00320C37" w:rsidRDefault="004674CD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Воронежской области</w:t>
      </w:r>
    </w:p>
    <w:p w:rsidR="004674CD" w:rsidRPr="00320C37" w:rsidRDefault="00D90A4F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  31.10.2023</w:t>
      </w:r>
      <w:r w:rsidR="00A5049D">
        <w:rPr>
          <w:rFonts w:eastAsia="Times New Roman" w:cs="Times New Roman"/>
          <w:color w:val="000000"/>
          <w:szCs w:val="28"/>
          <w:lang w:eastAsia="ru-RU"/>
        </w:rPr>
        <w:t xml:space="preserve">  № </w:t>
      </w:r>
      <w:r>
        <w:rPr>
          <w:rFonts w:eastAsia="Times New Roman" w:cs="Times New Roman"/>
          <w:color w:val="000000"/>
          <w:szCs w:val="28"/>
          <w:lang w:eastAsia="ru-RU"/>
        </w:rPr>
        <w:t>29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674CD" w:rsidRPr="00320C37" w:rsidRDefault="004674CD" w:rsidP="004A2F30">
      <w:pPr>
        <w:spacing w:after="0"/>
        <w:ind w:firstLine="709"/>
        <w:jc w:val="center"/>
        <w:rPr>
          <w:rFonts w:eastAsia="Calibri" w:cs="Times New Roman"/>
          <w:b/>
          <w:color w:val="000000"/>
          <w:szCs w:val="28"/>
          <w:lang w:eastAsia="ru-RU"/>
        </w:rPr>
      </w:pPr>
      <w:r w:rsidRPr="00320C37">
        <w:rPr>
          <w:rFonts w:eastAsia="Calibri" w:cs="Times New Roman"/>
          <w:b/>
          <w:color w:val="000000"/>
          <w:szCs w:val="28"/>
          <w:lang w:eastAsia="ru-RU"/>
        </w:rPr>
        <w:t xml:space="preserve">Положение об аттестации муниципальных служащих в администрации </w:t>
      </w:r>
      <w:r w:rsidR="00A5049D">
        <w:rPr>
          <w:rFonts w:eastAsia="Calibri" w:cs="Times New Roman"/>
          <w:b/>
          <w:color w:val="000000"/>
          <w:szCs w:val="28"/>
          <w:lang w:eastAsia="ru-RU"/>
        </w:rPr>
        <w:t>Рождественского</w:t>
      </w:r>
      <w:r w:rsidR="004A2F30" w:rsidRPr="00320C37">
        <w:rPr>
          <w:rFonts w:eastAsia="Calibri" w:cs="Times New Roman"/>
          <w:b/>
          <w:color w:val="000000"/>
          <w:szCs w:val="28"/>
          <w:lang w:eastAsia="ru-RU"/>
        </w:rPr>
        <w:t xml:space="preserve"> </w:t>
      </w:r>
      <w:r w:rsidRPr="00320C37">
        <w:rPr>
          <w:rFonts w:eastAsia="Calibri" w:cs="Times New Roman"/>
          <w:b/>
          <w:color w:val="000000"/>
          <w:szCs w:val="28"/>
          <w:lang w:eastAsia="ru-RU"/>
        </w:rPr>
        <w:t xml:space="preserve">сельского поселения </w:t>
      </w:r>
      <w:r w:rsidR="004A2F30" w:rsidRPr="00320C37">
        <w:rPr>
          <w:rFonts w:eastAsia="Calibri" w:cs="Times New Roman"/>
          <w:b/>
          <w:color w:val="000000"/>
          <w:szCs w:val="28"/>
          <w:lang w:eastAsia="ru-RU"/>
        </w:rPr>
        <w:t xml:space="preserve">Поворинского </w:t>
      </w:r>
      <w:r w:rsidRPr="00320C37">
        <w:rPr>
          <w:rFonts w:eastAsia="Calibri" w:cs="Times New Roman"/>
          <w:b/>
          <w:color w:val="000000"/>
          <w:szCs w:val="28"/>
          <w:lang w:eastAsia="ru-RU"/>
        </w:rPr>
        <w:t>муниципального района Воронежской области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630A78" w:rsidRDefault="004674CD" w:rsidP="00320C37">
      <w:pPr>
        <w:pStyle w:val="a7"/>
        <w:numPr>
          <w:ilvl w:val="0"/>
          <w:numId w:val="3"/>
        </w:numPr>
        <w:spacing w:after="0"/>
        <w:ind w:left="0"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30A78">
        <w:rPr>
          <w:rFonts w:eastAsia="Times New Roman" w:cs="Times New Roman"/>
          <w:b/>
          <w:color w:val="000000"/>
          <w:szCs w:val="28"/>
          <w:lang w:eastAsia="ru-RU"/>
        </w:rPr>
        <w:t>Общие положения</w:t>
      </w:r>
    </w:p>
    <w:p w:rsidR="004674CD" w:rsidRPr="00320C37" w:rsidRDefault="004674CD" w:rsidP="008436B6">
      <w:p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Настоящим Положением в соответствии со статьей 18 Федерального закона от 02.03.2007 № 25-ФЗ «О муниципальной службе в Российской Федерации» определяется порядок проведения аттестации муниципальных служащих, замещающих должности муниципальной службы в администрации </w:t>
      </w:r>
      <w:r w:rsidR="00A5049D">
        <w:rPr>
          <w:rFonts w:eastAsia="Times New Roman" w:cs="Times New Roman"/>
          <w:color w:val="000000"/>
          <w:szCs w:val="28"/>
          <w:lang w:eastAsia="ru-RU"/>
        </w:rPr>
        <w:t xml:space="preserve">Рождественского 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</w:t>
      </w:r>
      <w:r w:rsidR="0018340E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>муниципального района Воронежской области.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4674CD" w:rsidRPr="00320C37" w:rsidRDefault="004674CD" w:rsidP="008436B6">
      <w:p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Аттестации не подлежат муниципальные служащие: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а) замещающие должности муниципальной службы менее одного года;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proofErr w:type="gramStart"/>
      <w:r w:rsidRPr="00320C37">
        <w:rPr>
          <w:rFonts w:eastAsia="Times New Roman" w:cs="Times New Roman"/>
          <w:color w:val="000000"/>
          <w:szCs w:val="28"/>
          <w:lang w:eastAsia="ru-RU"/>
        </w:rPr>
        <w:t>достигшие</w:t>
      </w:r>
      <w:proofErr w:type="gramEnd"/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возраста 60 лет;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в) беременные женщины;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320C37">
        <w:rPr>
          <w:rFonts w:eastAsia="Times New Roman" w:cs="Times New Roman"/>
          <w:color w:val="000000"/>
          <w:szCs w:val="28"/>
          <w:lang w:eastAsia="ru-RU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д) замещающие должности муниципальной службы на основании срочного трудового договора (контракта).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Аттестация муниципального служащего проводится один раз в три года.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320C37">
      <w:pPr>
        <w:spacing w:after="0"/>
        <w:ind w:firstLine="709"/>
        <w:contextualSpacing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320C37">
        <w:rPr>
          <w:rFonts w:eastAsia="Times New Roman" w:cs="Times New Roman"/>
          <w:bCs/>
          <w:color w:val="000000"/>
          <w:szCs w:val="28"/>
          <w:lang w:eastAsia="ru-RU"/>
        </w:rPr>
        <w:t>2.</w:t>
      </w:r>
      <w:r w:rsidRPr="00630A78">
        <w:rPr>
          <w:rFonts w:eastAsia="Times New Roman" w:cs="Times New Roman"/>
          <w:b/>
          <w:bCs/>
          <w:color w:val="000000"/>
          <w:szCs w:val="28"/>
          <w:lang w:eastAsia="ru-RU"/>
        </w:rPr>
        <w:t>Организация проведения аттестации</w:t>
      </w:r>
    </w:p>
    <w:p w:rsidR="004674CD" w:rsidRPr="00320C37" w:rsidRDefault="004674CD" w:rsidP="008436B6">
      <w:p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Организацию проведения аттестации муниципальных служащих в администрации </w:t>
      </w:r>
      <w:r w:rsidR="00A5049D">
        <w:rPr>
          <w:rFonts w:eastAsia="Times New Roman" w:cs="Times New Roman"/>
          <w:color w:val="000000"/>
          <w:szCs w:val="28"/>
          <w:lang w:eastAsia="ru-RU"/>
        </w:rPr>
        <w:t xml:space="preserve">Рождественского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муниципального района Воронежской области (правовое, документационное, аналитическое, информационное сопровождение) осуществляет </w:t>
      </w:r>
      <w:r w:rsidRPr="00320C37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администрация </w:t>
      </w:r>
      <w:r w:rsidR="00A5049D">
        <w:rPr>
          <w:rFonts w:eastAsia="Times New Roman" w:cs="Times New Roman"/>
          <w:color w:val="000000"/>
          <w:szCs w:val="28"/>
          <w:lang w:eastAsia="ru-RU"/>
        </w:rPr>
        <w:t>Рождественского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>муниципального района Воронежской области.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Для проведения аттестации муниципальных служащих главой администрации </w:t>
      </w:r>
      <w:r w:rsidR="00A5049D">
        <w:rPr>
          <w:rFonts w:eastAsia="Times New Roman" w:cs="Times New Roman"/>
          <w:color w:val="000000"/>
          <w:szCs w:val="28"/>
          <w:lang w:eastAsia="ru-RU"/>
        </w:rPr>
        <w:t xml:space="preserve">Рождественского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>муниципального района Воронежской области издается правовой акт, содержащий положения: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а) о формировании аттестационной комиссии;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б) об утверждении графика проведения аттестации;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в) о составлении списков муниципальных служащих, подлежащих аттестации;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г) о подготовке документов, необходимых для работы аттестационной комиссии.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Аттестационная комиссия формируется правовым актом администрации </w:t>
      </w:r>
      <w:r w:rsidR="00A5049D">
        <w:rPr>
          <w:rFonts w:eastAsia="Times New Roman" w:cs="Times New Roman"/>
          <w:color w:val="000000"/>
          <w:szCs w:val="28"/>
          <w:lang w:eastAsia="ru-RU"/>
        </w:rPr>
        <w:t>Рождественского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>муниципального района Воронежской области.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службой, без указания персональных данных экспертов (представители территориальных органов федеральных органов исполнительной власти, органов местного самоуправления 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района, других организаций, приглашаемые главой администрации </w:t>
      </w:r>
      <w:r w:rsidR="00A5049D">
        <w:rPr>
          <w:rFonts w:eastAsia="Times New Roman" w:cs="Times New Roman"/>
          <w:color w:val="000000"/>
          <w:szCs w:val="28"/>
          <w:lang w:eastAsia="ru-RU"/>
        </w:rPr>
        <w:t>Рождественского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>муниципального района Воронежской области).</w:t>
      </w:r>
      <w:proofErr w:type="gramEnd"/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При этом муниципальный правовой акт должен содержать условия: о соотношении числа независимых экспертов к общему числу членов аттестационной комиссии;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комиссии. Глава администрации </w:t>
      </w:r>
      <w:r w:rsidR="00630A78">
        <w:rPr>
          <w:rFonts w:eastAsia="Times New Roman" w:cs="Times New Roman"/>
          <w:color w:val="000000"/>
          <w:szCs w:val="28"/>
          <w:lang w:eastAsia="ru-RU"/>
        </w:rPr>
        <w:t>Рождественского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поселения, утверждающий состав аттестационной комиссии, несет ответственность за </w:t>
      </w:r>
      <w:proofErr w:type="gramStart"/>
      <w:r w:rsidRPr="00320C37">
        <w:rPr>
          <w:rFonts w:eastAsia="Times New Roman" w:cs="Times New Roman"/>
          <w:color w:val="000000"/>
          <w:szCs w:val="28"/>
          <w:lang w:eastAsia="ru-RU"/>
        </w:rPr>
        <w:t>не привлечение</w:t>
      </w:r>
      <w:proofErr w:type="gramEnd"/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в аттестационную комиссию независимых экспертов.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lastRenderedPageBreak/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График проведения аттестации утв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ерждается </w:t>
      </w:r>
      <w:r w:rsidR="00630A78">
        <w:rPr>
          <w:rFonts w:eastAsia="Times New Roman" w:cs="Times New Roman"/>
          <w:color w:val="000000"/>
          <w:szCs w:val="28"/>
          <w:lang w:eastAsia="ru-RU"/>
        </w:rPr>
        <w:t>главой администрации Рождественского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>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 графике проведения аттестации указываются: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а) наименование замещаемой должности муниципальной службы и дата назначения на эту должность;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б) список муниципальных служащих, подлежащих аттестации;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в) дата, время и место проведения аттестации;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г) дата представления в аттестационную комиссию необходимых документов.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Отзыв, предусмотренный пунктом 10 настоящего Положения, должен содержать следующие сведения о муниципальном служащем: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а) фамилия, имя, отчество;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Специалист администрации </w:t>
      </w:r>
      <w:r w:rsidR="00630A78">
        <w:rPr>
          <w:rFonts w:eastAsia="Times New Roman" w:cs="Times New Roman"/>
          <w:color w:val="000000"/>
          <w:szCs w:val="28"/>
          <w:lang w:eastAsia="ru-RU"/>
        </w:rPr>
        <w:t>Рождественского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</w:t>
      </w:r>
      <w:r w:rsidRPr="00320C37">
        <w:rPr>
          <w:rFonts w:eastAsia="Times New Roman" w:cs="Times New Roman"/>
          <w:color w:val="000000"/>
          <w:szCs w:val="28"/>
          <w:lang w:eastAsia="ru-RU"/>
        </w:rPr>
        <w:lastRenderedPageBreak/>
        <w:t>заявление о своем несогласии с представленным отзывом или пояснительную записку на отзыв.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320C37">
      <w:pPr>
        <w:spacing w:after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bCs/>
          <w:color w:val="000000"/>
          <w:szCs w:val="28"/>
          <w:lang w:eastAsia="ru-RU"/>
        </w:rPr>
        <w:t>3.</w:t>
      </w:r>
      <w:r w:rsidRPr="00630A78">
        <w:rPr>
          <w:rFonts w:eastAsia="Times New Roman" w:cs="Times New Roman"/>
          <w:b/>
          <w:bCs/>
          <w:color w:val="000000"/>
          <w:szCs w:val="28"/>
          <w:lang w:eastAsia="ru-RU"/>
        </w:rPr>
        <w:t>Проведение аттестации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—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320C37">
        <w:rPr>
          <w:rFonts w:eastAsia="Times New Roman" w:cs="Times New Roman"/>
          <w:color w:val="000000"/>
          <w:szCs w:val="28"/>
          <w:lang w:eastAsia="ru-RU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  <w:proofErr w:type="gramEnd"/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Решение аттестационной комиссии принимается в отсутствие аттестуемого муниципального служащего и его представителя нанимателя (работодателя) открытым голосованием простым большинством голосов присутствующих на заседании членов аттестационной комиссии. При </w:t>
      </w:r>
      <w:r w:rsidRPr="00320C37">
        <w:rPr>
          <w:rFonts w:eastAsia="Times New Roman" w:cs="Times New Roman"/>
          <w:color w:val="000000"/>
          <w:szCs w:val="28"/>
          <w:lang w:eastAsia="ru-RU"/>
        </w:rPr>
        <w:lastRenderedPageBreak/>
        <w:t>равенстве голосов муниципальный служащий признается соответствующим замещаемой должности муниципальной службы.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По результатам аттестации муниципального служащего аттестационной комиссией принимается одно из следующих решений: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а) соответствует замещаемой должности муниципальной службы;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г) не соответствует замещаемой должности муниципальной службы.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Муниципальный служащий знакомится с аттестационным листом под роспись.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4674CD" w:rsidRPr="00320C37" w:rsidRDefault="004674CD" w:rsidP="008436B6">
      <w:p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4674CD" w:rsidRPr="00320C37" w:rsidRDefault="004674CD" w:rsidP="008436B6">
      <w:p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б) направляется для получения дополнительного профессионального образования;</w:t>
      </w:r>
    </w:p>
    <w:p w:rsidR="004674CD" w:rsidRPr="00320C37" w:rsidRDefault="004674CD" w:rsidP="008436B6">
      <w:p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в) понижается в должности муниципальной службы.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lastRenderedPageBreak/>
        <w:t>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Муниципальный служащий вправе обжаловать результаты аттестации в соответствии с законодательством Российской Федерации.</w:t>
      </w:r>
    </w:p>
    <w:p w:rsidR="004674CD" w:rsidRPr="00320C37" w:rsidRDefault="004674CD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br w:type="page"/>
      </w:r>
      <w:r w:rsidRPr="00320C37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</w:t>
      </w:r>
    </w:p>
    <w:p w:rsidR="004674CD" w:rsidRPr="00320C37" w:rsidRDefault="004674CD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к Положению об аттестации </w:t>
      </w:r>
    </w:p>
    <w:p w:rsidR="004674CD" w:rsidRPr="00320C37" w:rsidRDefault="004674CD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муниципальных служащих</w:t>
      </w:r>
    </w:p>
    <w:p w:rsidR="004674CD" w:rsidRPr="00320C37" w:rsidRDefault="004674CD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в администрации </w:t>
      </w:r>
      <w:r w:rsidR="00430EE2">
        <w:rPr>
          <w:rFonts w:eastAsia="Times New Roman" w:cs="Times New Roman"/>
          <w:color w:val="000000"/>
          <w:szCs w:val="28"/>
          <w:lang w:eastAsia="ru-RU"/>
        </w:rPr>
        <w:t>Рождественского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поселении </w:t>
      </w:r>
    </w:p>
    <w:p w:rsidR="004674CD" w:rsidRPr="00320C37" w:rsidRDefault="004A2F30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r w:rsidR="004674CD" w:rsidRPr="00320C37">
        <w:rPr>
          <w:rFonts w:eastAsia="Times New Roman" w:cs="Times New Roman"/>
          <w:color w:val="000000"/>
          <w:szCs w:val="28"/>
          <w:lang w:eastAsia="ru-RU"/>
        </w:rPr>
        <w:t xml:space="preserve">муниципального района </w:t>
      </w:r>
    </w:p>
    <w:p w:rsidR="004674CD" w:rsidRPr="00320C37" w:rsidRDefault="004674CD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Воронежской области</w:t>
      </w:r>
    </w:p>
    <w:p w:rsidR="004674CD" w:rsidRPr="00320C37" w:rsidRDefault="00D54C9F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от  31.10.2023 г. </w:t>
      </w:r>
      <w:r w:rsidR="004674CD" w:rsidRPr="00320C37">
        <w:rPr>
          <w:rFonts w:eastAsia="Times New Roman" w:cs="Times New Roman"/>
          <w:color w:val="000000"/>
          <w:szCs w:val="28"/>
          <w:lang w:eastAsia="ru-RU"/>
        </w:rPr>
        <w:t xml:space="preserve">№ </w:t>
      </w:r>
      <w:r>
        <w:rPr>
          <w:rFonts w:eastAsia="Times New Roman" w:cs="Times New Roman"/>
          <w:color w:val="000000"/>
          <w:szCs w:val="28"/>
          <w:lang w:eastAsia="ru-RU"/>
        </w:rPr>
        <w:t>29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bCs/>
          <w:color w:val="000000"/>
          <w:szCs w:val="28"/>
          <w:lang w:eastAsia="ru-RU"/>
        </w:rPr>
        <w:t>Аттестационный лист муниципального служащего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Фамилия, имя, отчество ______________________________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Год, число и месяц рождения ______________________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Сведения о профессиональном образовании, наличии </w:t>
      </w:r>
      <w:proofErr w:type="gramStart"/>
      <w:r w:rsidRPr="00320C37">
        <w:rPr>
          <w:rFonts w:eastAsia="Times New Roman" w:cs="Times New Roman"/>
          <w:color w:val="000000"/>
          <w:szCs w:val="28"/>
          <w:lang w:eastAsia="ru-RU"/>
        </w:rPr>
        <w:t>ученой</w:t>
      </w:r>
      <w:proofErr w:type="gramEnd"/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степени, ученого звания ____________________________________________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Замещаемая должность муниципальной службы на момент аттестации и дата назначения на эту должность ______________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Стаж муниципальной службы ____________________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Общий трудовой стаж ______________________________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Классный чин и дата его присвоения: _______________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Вопросы к муниципальному служащему и краткие ответы на них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Замечания и предложения, высказанные аттестационной комиссией _______________________________________________________________________________________________________________________________________________________________________________________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Краткая оценка выполнения муниципальным служащим рекомендаций предыдущей аттестации ________________________________________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(выполнены, выполнены частично, не выполнены)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Решение аттестационной комиссии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</w:t>
      </w:r>
      <w:r w:rsidRPr="00320C37">
        <w:rPr>
          <w:rFonts w:eastAsia="Times New Roman" w:cs="Times New Roman"/>
          <w:color w:val="000000"/>
          <w:szCs w:val="28"/>
          <w:lang w:eastAsia="ru-RU"/>
        </w:rPr>
        <w:lastRenderedPageBreak/>
        <w:t>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Количественный состав аттестационной комиссии 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На заседании присутствовало ______ членов аттестационной комиссии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Количество голосов: </w:t>
      </w:r>
      <w:proofErr w:type="gramStart"/>
      <w:r w:rsidRPr="00320C37">
        <w:rPr>
          <w:rFonts w:eastAsia="Times New Roman" w:cs="Times New Roman"/>
          <w:color w:val="000000"/>
          <w:szCs w:val="28"/>
          <w:lang w:eastAsia="ru-RU"/>
        </w:rPr>
        <w:t>за</w:t>
      </w:r>
      <w:proofErr w:type="gramEnd"/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__________ против ________ 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Примечания ______________________________________________________________________________________________________________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Председатель аттестационной комиссии __________ 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 (подпись) (расшифровка подписи)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Заместитель председателя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аттестационной комиссии_________ 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(подпись) (расшифровка подписи)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Секретарь аттестационной комиссии __________ 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(подпись) (расшифровка подписи)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Члены аттестационной комиссии __________ 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(подпись) (расшифровка подписи)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__________ 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(подпись) (расшифровка подписи)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Дата проведения аттестации 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С аттестационным листом ознакомился ________________________________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 (подпись муниципального служащего, дата)</w:t>
      </w:r>
      <w:bookmarkEnd w:id="0"/>
    </w:p>
    <w:sectPr w:rsidR="004674CD" w:rsidRPr="0032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53" w:rsidRDefault="00803753" w:rsidP="008436B6">
      <w:pPr>
        <w:spacing w:after="0"/>
      </w:pPr>
      <w:r>
        <w:separator/>
      </w:r>
    </w:p>
  </w:endnote>
  <w:endnote w:type="continuationSeparator" w:id="0">
    <w:p w:rsidR="00803753" w:rsidRDefault="00803753" w:rsidP="008436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53" w:rsidRDefault="00803753" w:rsidP="008436B6">
      <w:pPr>
        <w:spacing w:after="0"/>
      </w:pPr>
      <w:r>
        <w:separator/>
      </w:r>
    </w:p>
  </w:footnote>
  <w:footnote w:type="continuationSeparator" w:id="0">
    <w:p w:rsidR="00803753" w:rsidRDefault="00803753" w:rsidP="008436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82255"/>
    <w:multiLevelType w:val="hybridMultilevel"/>
    <w:tmpl w:val="985A2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B6138"/>
    <w:multiLevelType w:val="hybridMultilevel"/>
    <w:tmpl w:val="0D92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A077B"/>
    <w:multiLevelType w:val="hybridMultilevel"/>
    <w:tmpl w:val="B36A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537D7"/>
    <w:multiLevelType w:val="hybridMultilevel"/>
    <w:tmpl w:val="5572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5E"/>
    <w:rsid w:val="00011342"/>
    <w:rsid w:val="0018340E"/>
    <w:rsid w:val="001C435E"/>
    <w:rsid w:val="0023523D"/>
    <w:rsid w:val="00240BB0"/>
    <w:rsid w:val="00312C8C"/>
    <w:rsid w:val="00320C37"/>
    <w:rsid w:val="00430EE2"/>
    <w:rsid w:val="004674CD"/>
    <w:rsid w:val="004A2F30"/>
    <w:rsid w:val="0056164A"/>
    <w:rsid w:val="00630A78"/>
    <w:rsid w:val="006C0B77"/>
    <w:rsid w:val="0074574D"/>
    <w:rsid w:val="00803753"/>
    <w:rsid w:val="008242FF"/>
    <w:rsid w:val="008436B6"/>
    <w:rsid w:val="00870751"/>
    <w:rsid w:val="008C694D"/>
    <w:rsid w:val="00922C48"/>
    <w:rsid w:val="00A23B63"/>
    <w:rsid w:val="00A5049D"/>
    <w:rsid w:val="00A7295E"/>
    <w:rsid w:val="00AD1063"/>
    <w:rsid w:val="00B225EA"/>
    <w:rsid w:val="00B915B7"/>
    <w:rsid w:val="00BA5F7B"/>
    <w:rsid w:val="00BC0030"/>
    <w:rsid w:val="00C2037B"/>
    <w:rsid w:val="00D27845"/>
    <w:rsid w:val="00D54C9F"/>
    <w:rsid w:val="00D83D06"/>
    <w:rsid w:val="00D90A4F"/>
    <w:rsid w:val="00E344F6"/>
    <w:rsid w:val="00EA59DF"/>
    <w:rsid w:val="00EE4070"/>
    <w:rsid w:val="00F12C76"/>
    <w:rsid w:val="00F9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4CD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74C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74CD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674C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74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0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C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4CD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74C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74CD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674C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74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0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GrechihinRA</dc:creator>
  <cp:keywords/>
  <dc:description/>
  <cp:lastModifiedBy>пользователь</cp:lastModifiedBy>
  <cp:revision>13</cp:revision>
  <cp:lastPrinted>2024-04-16T10:32:00Z</cp:lastPrinted>
  <dcterms:created xsi:type="dcterms:W3CDTF">2023-01-26T05:58:00Z</dcterms:created>
  <dcterms:modified xsi:type="dcterms:W3CDTF">2024-05-07T09:02:00Z</dcterms:modified>
</cp:coreProperties>
</file>