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8F" w:rsidRDefault="00CB478F" w:rsidP="00CB478F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CB478F" w:rsidRDefault="00CB478F" w:rsidP="00CB4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РОЖДЕСТВЕНСКОГО  СЕЛЬСКОГО ПОСЕЛЕНИЯ</w:t>
      </w:r>
    </w:p>
    <w:p w:rsidR="00CB478F" w:rsidRDefault="00CB478F" w:rsidP="00CB4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ПОВОРИНСКОГО МУНИЦИПАЛЬНОГО РАЙОНА</w:t>
      </w:r>
    </w:p>
    <w:p w:rsidR="00CB478F" w:rsidRDefault="00CB478F" w:rsidP="00CB4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B478F" w:rsidRDefault="00CB478F" w:rsidP="00CB47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78F" w:rsidRDefault="00CB478F" w:rsidP="00CB4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478F" w:rsidRPr="00CC3727" w:rsidRDefault="00CB478F" w:rsidP="00CB47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3727">
        <w:rPr>
          <w:rFonts w:ascii="Times New Roman" w:hAnsi="Times New Roman" w:cs="Times New Roman"/>
          <w:b/>
          <w:sz w:val="28"/>
          <w:szCs w:val="28"/>
        </w:rPr>
        <w:t xml:space="preserve">от 31.07.2024 г.  №  19 </w:t>
      </w:r>
    </w:p>
    <w:p w:rsidR="00CB478F" w:rsidRDefault="00CB478F" w:rsidP="00CB478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B478F" w:rsidRDefault="00CC3727" w:rsidP="00CB4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478F">
        <w:rPr>
          <w:rFonts w:ascii="Times New Roman" w:hAnsi="Times New Roman" w:cs="Times New Roman"/>
          <w:b/>
          <w:sz w:val="28"/>
          <w:szCs w:val="28"/>
        </w:rPr>
        <w:t>О передаче муниципального имущества</w:t>
      </w:r>
    </w:p>
    <w:p w:rsidR="00CB478F" w:rsidRDefault="00CB478F" w:rsidP="00CB4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Рождественского сельского поселения </w:t>
      </w:r>
    </w:p>
    <w:p w:rsidR="00CB478F" w:rsidRDefault="00CB478F" w:rsidP="00CB4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Поворинского муниципального района</w:t>
      </w:r>
    </w:p>
    <w:p w:rsidR="00CB478F" w:rsidRDefault="00CB478F" w:rsidP="00CB4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 в муниципальную</w:t>
      </w:r>
    </w:p>
    <w:p w:rsidR="00CB478F" w:rsidRDefault="00CB478F" w:rsidP="00CB4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собственность Поворинского муниципального</w:t>
      </w:r>
    </w:p>
    <w:p w:rsidR="00CB478F" w:rsidRDefault="00CB478F" w:rsidP="00CB4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="00CC3727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CB478F" w:rsidRDefault="00CB478F" w:rsidP="00CB4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78F" w:rsidRDefault="00CB478F" w:rsidP="00CB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4 части 1, частью 3 статьи 14 Федерального закона от 06.10.2003 года №131-ФЗ «Об общих принципах организации местного самоуправления в Российской Федерации», Уставом Рождественского сельского поселения  Поворинского муниципального района Воронежской области, а также рамках передачи части полномочий органов местного самоуправления Рождественского сельского поселения органам местного самоуправления Поворинского муниципального района Воронежской области  по организации в границах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водоснабжения населения, в соответствии с решением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Совета народных депутатов Рождественского сельского поселения Поворинского муниципального района Воронежской области от 31.10.2023 г. № 31</w:t>
      </w:r>
      <w:r>
        <w:rPr>
          <w:rFonts w:ascii="Times New Roman" w:hAnsi="Times New Roman" w:cs="Times New Roman"/>
          <w:sz w:val="28"/>
          <w:szCs w:val="28"/>
        </w:rPr>
        <w:t>, Совет народных депутатов Рождественского сельского поселения Поворинского муниципального района Воронежской области</w:t>
      </w:r>
    </w:p>
    <w:p w:rsidR="00CB478F" w:rsidRDefault="00CB478F" w:rsidP="00CB4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B478F" w:rsidRDefault="00CB478F" w:rsidP="00CB478F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в собственность Поворинского муниципального района Воронежской области имущество согласно приложению.</w:t>
      </w:r>
    </w:p>
    <w:p w:rsidR="00CB478F" w:rsidRDefault="00CB478F" w:rsidP="00CB478F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Рождественского сельского поселения Поворинского муниципального района осуществить передачу имущества в соответствии с действующим законодательством.</w:t>
      </w:r>
    </w:p>
    <w:p w:rsidR="00CB478F" w:rsidRDefault="00CB478F" w:rsidP="00CB478F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CB478F" w:rsidRDefault="00CB478F" w:rsidP="00CB478F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CB478F" w:rsidRDefault="00CB478F" w:rsidP="00CB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78F" w:rsidRDefault="00CB478F" w:rsidP="00CB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78F" w:rsidRDefault="00CB478F" w:rsidP="00CB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Рождественского</w:t>
      </w:r>
    </w:p>
    <w:p w:rsidR="00CB478F" w:rsidRDefault="00CB478F" w:rsidP="00CB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 Ю.В. Селихов</w:t>
      </w:r>
    </w:p>
    <w:p w:rsidR="00CB478F" w:rsidRDefault="00CB478F" w:rsidP="00CB478F">
      <w:pPr>
        <w:spacing w:after="0"/>
        <w:rPr>
          <w:sz w:val="28"/>
          <w:szCs w:val="28"/>
        </w:rPr>
        <w:sectPr w:rsidR="00CB478F">
          <w:pgSz w:w="11906" w:h="16838"/>
          <w:pgMar w:top="1134" w:right="851" w:bottom="1134" w:left="1134" w:header="709" w:footer="709" w:gutter="0"/>
          <w:cols w:space="720"/>
        </w:sectPr>
      </w:pPr>
    </w:p>
    <w:p w:rsidR="00CB478F" w:rsidRDefault="00CB478F" w:rsidP="00CB478F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B478F" w:rsidRDefault="00CB478F" w:rsidP="00CB478F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78F" w:rsidRDefault="00CB478F" w:rsidP="00CB478F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Рождественского сельского</w:t>
      </w:r>
    </w:p>
    <w:p w:rsidR="00CB478F" w:rsidRDefault="00CB478F" w:rsidP="00CB478F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Поворинского</w:t>
      </w:r>
    </w:p>
    <w:p w:rsidR="00CB478F" w:rsidRDefault="00CB478F" w:rsidP="00CB478F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B478F" w:rsidRDefault="00CB478F" w:rsidP="00CB478F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B478F" w:rsidRDefault="00CB478F" w:rsidP="00CB478F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31.07.2024г.№ 19                </w:t>
      </w:r>
    </w:p>
    <w:p w:rsidR="00CB478F" w:rsidRDefault="00CB478F" w:rsidP="00CB478F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CB478F" w:rsidRDefault="00CB478F" w:rsidP="00CB478F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935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558"/>
        <w:gridCol w:w="1915"/>
        <w:gridCol w:w="1842"/>
        <w:gridCol w:w="1701"/>
        <w:gridCol w:w="1417"/>
        <w:gridCol w:w="1276"/>
        <w:gridCol w:w="1843"/>
        <w:gridCol w:w="1850"/>
      </w:tblGrid>
      <w:tr w:rsidR="00CB478F" w:rsidTr="00CB478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8F" w:rsidRDefault="00CB47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8F" w:rsidRDefault="00CB478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8F" w:rsidRDefault="00CB47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местоположения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8F" w:rsidRDefault="00CB47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8F" w:rsidRDefault="00CB47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Параметры, характеризующие физические свойства (площадь, протяженность, глубина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8F" w:rsidRDefault="00CB47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Кадастровая стоимость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8F" w:rsidRDefault="00CB47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возникновения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8F" w:rsidRDefault="00CB47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Реквизиты возникновения права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8F" w:rsidRDefault="00CB47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Сведения о правообладателях</w:t>
            </w:r>
          </w:p>
        </w:tc>
      </w:tr>
      <w:tr w:rsidR="00CB478F" w:rsidTr="00CB478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8F" w:rsidRDefault="00CB47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78F" w:rsidRDefault="00CB47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78F" w:rsidRDefault="00CB47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</w:p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</w:p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Башня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Рожновского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                      с. Рождественское</w:t>
            </w:r>
          </w:p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Грейдерная, 2а.</w:t>
            </w:r>
          </w:p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</w:p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</w:p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</w:p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36:23:1900023:208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</w:p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Высота – 8м, протяженность – 8м.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</w:p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</w:p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25189,28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</w:p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</w:p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</w:p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недвижимости, собственность 36:23:1900023:208-36/186/2024-2 от 23.07.2024, реестровый номер 115 от 23.07.2024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</w:p>
          <w:p w:rsidR="00CB478F" w:rsidRDefault="00CB47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</w:tbl>
    <w:p w:rsidR="008D24E5" w:rsidRDefault="008D24E5"/>
    <w:sectPr w:rsidR="008D24E5" w:rsidSect="00E546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4A"/>
    <w:rsid w:val="00310298"/>
    <w:rsid w:val="00504C3F"/>
    <w:rsid w:val="00546B09"/>
    <w:rsid w:val="0071064A"/>
    <w:rsid w:val="008D24E5"/>
    <w:rsid w:val="00B52E4F"/>
    <w:rsid w:val="00CB478F"/>
    <w:rsid w:val="00CC3727"/>
    <w:rsid w:val="00DC602B"/>
    <w:rsid w:val="00E546C6"/>
    <w:rsid w:val="00FB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C3F"/>
    <w:pPr>
      <w:ind w:left="720"/>
      <w:contextualSpacing/>
    </w:pPr>
  </w:style>
  <w:style w:type="paragraph" w:customStyle="1" w:styleId="ConsPlusNormal">
    <w:name w:val="ConsPlusNormal"/>
    <w:uiPriority w:val="99"/>
    <w:rsid w:val="00B52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C3F"/>
    <w:pPr>
      <w:ind w:left="720"/>
      <w:contextualSpacing/>
    </w:pPr>
  </w:style>
  <w:style w:type="paragraph" w:customStyle="1" w:styleId="ConsPlusNormal">
    <w:name w:val="ConsPlusNormal"/>
    <w:uiPriority w:val="99"/>
    <w:rsid w:val="00B52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2024-07-30T06:12:00Z</cp:lastPrinted>
  <dcterms:created xsi:type="dcterms:W3CDTF">2024-07-30T04:41:00Z</dcterms:created>
  <dcterms:modified xsi:type="dcterms:W3CDTF">2024-10-03T10:56:00Z</dcterms:modified>
</cp:coreProperties>
</file>