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FB" w:rsidRPr="00781726" w:rsidRDefault="006B5AFB" w:rsidP="00E41EE3">
      <w:pPr>
        <w:pStyle w:val="a4"/>
        <w:ind w:firstLine="142"/>
        <w:rPr>
          <w:rFonts w:ascii="Times New Roman" w:hAnsi="Times New Roman" w:cs="Times New Roman"/>
          <w:b w:val="0"/>
          <w:bCs w:val="0"/>
          <w:sz w:val="24"/>
          <w:szCs w:val="24"/>
        </w:rPr>
      </w:pPr>
    </w:p>
    <w:p w:rsidR="006B5AFB" w:rsidRPr="00781726" w:rsidRDefault="006B5AFB" w:rsidP="00E41EE3">
      <w:pPr>
        <w:ind w:firstLine="142"/>
        <w:jc w:val="center"/>
        <w:rPr>
          <w:rFonts w:cs="Times New Roman"/>
          <w:b/>
        </w:rPr>
      </w:pPr>
      <w:r w:rsidRPr="00781726">
        <w:rPr>
          <w:rFonts w:cs="Times New Roman"/>
          <w:b/>
        </w:rPr>
        <w:t>АДМИНИСТРАЦИЯ РОЖДЕСТВЕНСКОГО СЕЛЬСКОГО ПОСЕЛЕНИЯ ПОВОРИНСКОГО МУНИЦИПАЛЬНОГО РАЙОНА</w:t>
      </w:r>
    </w:p>
    <w:p w:rsidR="006B5AFB" w:rsidRPr="00781726" w:rsidRDefault="006B5AFB" w:rsidP="00E41EE3">
      <w:pPr>
        <w:ind w:firstLine="142"/>
        <w:jc w:val="center"/>
        <w:rPr>
          <w:rFonts w:cs="Times New Roman"/>
          <w:b/>
        </w:rPr>
      </w:pPr>
      <w:r w:rsidRPr="00781726">
        <w:rPr>
          <w:rFonts w:cs="Times New Roman"/>
          <w:b/>
        </w:rPr>
        <w:t xml:space="preserve">ВОРОНЕЖСКОЙ </w:t>
      </w:r>
      <w:r>
        <w:rPr>
          <w:rFonts w:cs="Times New Roman"/>
          <w:b/>
        </w:rPr>
        <w:t xml:space="preserve">  </w:t>
      </w:r>
      <w:r w:rsidRPr="00781726">
        <w:rPr>
          <w:rFonts w:cs="Times New Roman"/>
          <w:b/>
        </w:rPr>
        <w:t>ОБЛАСТИ</w:t>
      </w:r>
    </w:p>
    <w:p w:rsidR="006B5AFB" w:rsidRPr="00781726" w:rsidRDefault="006B5AFB" w:rsidP="00E41EE3">
      <w:pPr>
        <w:ind w:firstLine="142"/>
        <w:jc w:val="center"/>
        <w:rPr>
          <w:rFonts w:cs="Times New Roman"/>
          <w:b/>
        </w:rPr>
      </w:pPr>
    </w:p>
    <w:p w:rsidR="006B5AFB" w:rsidRPr="00781726" w:rsidRDefault="006B5AFB" w:rsidP="00E41EE3">
      <w:pPr>
        <w:ind w:firstLine="142"/>
        <w:jc w:val="center"/>
        <w:rPr>
          <w:rFonts w:cs="Times New Roman"/>
          <w:b/>
        </w:rPr>
      </w:pPr>
    </w:p>
    <w:p w:rsidR="006B5AFB" w:rsidRPr="00781726" w:rsidRDefault="006B5AFB" w:rsidP="00E41EE3">
      <w:pPr>
        <w:ind w:firstLine="142"/>
        <w:jc w:val="center"/>
        <w:rPr>
          <w:rFonts w:cs="Times New Roman"/>
          <w:b/>
        </w:rPr>
      </w:pPr>
    </w:p>
    <w:p w:rsidR="006B5AFB" w:rsidRPr="00781726" w:rsidRDefault="006B5AFB" w:rsidP="00E41EE3">
      <w:pPr>
        <w:ind w:firstLine="142"/>
        <w:jc w:val="center"/>
        <w:rPr>
          <w:rFonts w:cs="Times New Roman"/>
          <w:b/>
        </w:rPr>
      </w:pPr>
      <w:r w:rsidRPr="00781726">
        <w:rPr>
          <w:rFonts w:cs="Times New Roman"/>
          <w:b/>
        </w:rPr>
        <w:t>ПОСТАНОВЛЕНИЕ</w:t>
      </w:r>
    </w:p>
    <w:p w:rsidR="006B5AFB" w:rsidRPr="00781726" w:rsidRDefault="006B5AFB" w:rsidP="00E41EE3">
      <w:pPr>
        <w:ind w:firstLine="142"/>
        <w:rPr>
          <w:rFonts w:cs="Times New Roman"/>
        </w:rPr>
      </w:pPr>
    </w:p>
    <w:p w:rsidR="006B5AFB" w:rsidRPr="00781726" w:rsidRDefault="00E0138B" w:rsidP="00E41EE3">
      <w:pPr>
        <w:ind w:firstLine="142"/>
        <w:rPr>
          <w:rFonts w:cs="Times New Roman"/>
          <w:b/>
        </w:rPr>
      </w:pPr>
      <w:r>
        <w:rPr>
          <w:rFonts w:cs="Times New Roman"/>
          <w:b/>
        </w:rPr>
        <w:t>О</w:t>
      </w:r>
      <w:r w:rsidR="006B5AFB">
        <w:rPr>
          <w:rFonts w:cs="Times New Roman"/>
          <w:b/>
        </w:rPr>
        <w:t>т</w:t>
      </w:r>
      <w:r>
        <w:rPr>
          <w:rFonts w:cs="Times New Roman"/>
          <w:b/>
        </w:rPr>
        <w:t xml:space="preserve">  </w:t>
      </w:r>
      <w:r w:rsidR="00B34D9B">
        <w:rPr>
          <w:rFonts w:cs="Times New Roman"/>
          <w:b/>
        </w:rPr>
        <w:t>21.01.2025г</w:t>
      </w:r>
      <w:r>
        <w:rPr>
          <w:rFonts w:cs="Times New Roman"/>
          <w:b/>
        </w:rPr>
        <w:t xml:space="preserve"> </w:t>
      </w:r>
      <w:r w:rsidR="006B5AFB">
        <w:rPr>
          <w:rFonts w:cs="Times New Roman"/>
          <w:b/>
        </w:rPr>
        <w:t xml:space="preserve">№ </w:t>
      </w:r>
      <w:r w:rsidR="00B34D9B">
        <w:rPr>
          <w:rFonts w:cs="Times New Roman"/>
          <w:b/>
        </w:rPr>
        <w:t>7</w:t>
      </w:r>
    </w:p>
    <w:p w:rsidR="006B5AFB" w:rsidRPr="00781726" w:rsidRDefault="006B5AFB" w:rsidP="00E41EE3">
      <w:pPr>
        <w:ind w:firstLine="142"/>
        <w:rPr>
          <w:rFonts w:cs="Times New Roman"/>
          <w:b/>
        </w:rPr>
      </w:pPr>
    </w:p>
    <w:p w:rsidR="006B5AFB" w:rsidRPr="00781726" w:rsidRDefault="006B5AFB" w:rsidP="00E41EE3">
      <w:pPr>
        <w:ind w:firstLine="142"/>
        <w:rPr>
          <w:rFonts w:cs="Times New Roman"/>
          <w:b/>
        </w:rPr>
      </w:pPr>
    </w:p>
    <w:p w:rsidR="006B5AFB" w:rsidRDefault="004326C7" w:rsidP="00781726">
      <w:pPr>
        <w:rPr>
          <w:rFonts w:cs="Times New Roman"/>
          <w:b/>
        </w:rPr>
      </w:pPr>
      <w:r>
        <w:rPr>
          <w:rFonts w:cs="Times New Roman"/>
          <w:b/>
        </w:rPr>
        <w:t>«</w:t>
      </w:r>
      <w:r w:rsidR="006B5AFB" w:rsidRPr="00781726">
        <w:rPr>
          <w:rFonts w:cs="Times New Roman"/>
          <w:b/>
        </w:rPr>
        <w:t xml:space="preserve">О </w:t>
      </w:r>
      <w:r w:rsidR="006B5AFB">
        <w:rPr>
          <w:rFonts w:cs="Times New Roman"/>
          <w:b/>
        </w:rPr>
        <w:t xml:space="preserve">  </w:t>
      </w:r>
      <w:r w:rsidR="006B5AFB" w:rsidRPr="00781726">
        <w:rPr>
          <w:rFonts w:cs="Times New Roman"/>
          <w:b/>
        </w:rPr>
        <w:t>внесении изменений</w:t>
      </w:r>
      <w:r w:rsidR="006B5AFB">
        <w:rPr>
          <w:rFonts w:cs="Times New Roman"/>
          <w:b/>
        </w:rPr>
        <w:t xml:space="preserve"> </w:t>
      </w:r>
      <w:r w:rsidR="006B5AFB" w:rsidRPr="00781726">
        <w:rPr>
          <w:rFonts w:cs="Times New Roman"/>
          <w:b/>
        </w:rPr>
        <w:t xml:space="preserve"> в</w:t>
      </w:r>
      <w:r w:rsidR="006B5AFB">
        <w:rPr>
          <w:rFonts w:cs="Times New Roman"/>
          <w:b/>
        </w:rPr>
        <w:t xml:space="preserve">  </w:t>
      </w:r>
      <w:r w:rsidR="006B5AFB" w:rsidRPr="00781726">
        <w:rPr>
          <w:rFonts w:cs="Times New Roman"/>
          <w:b/>
        </w:rPr>
        <w:t>постановление</w:t>
      </w:r>
      <w:r w:rsidR="006B5AFB">
        <w:rPr>
          <w:rFonts w:cs="Times New Roman"/>
          <w:b/>
        </w:rPr>
        <w:t xml:space="preserve"> </w:t>
      </w:r>
      <w:r w:rsidR="006B5AFB" w:rsidRPr="00781726">
        <w:rPr>
          <w:rFonts w:cs="Times New Roman"/>
          <w:b/>
        </w:rPr>
        <w:t xml:space="preserve">  </w:t>
      </w:r>
      <w:r w:rsidR="006B5AFB">
        <w:rPr>
          <w:rFonts w:cs="Times New Roman"/>
          <w:b/>
        </w:rPr>
        <w:t>администрации   Рождественского</w:t>
      </w:r>
    </w:p>
    <w:p w:rsidR="006B5AFB" w:rsidRDefault="006B5AFB" w:rsidP="00781726">
      <w:pPr>
        <w:rPr>
          <w:rFonts w:cs="Times New Roman"/>
          <w:b/>
        </w:rPr>
      </w:pPr>
      <w:r>
        <w:rPr>
          <w:rFonts w:cs="Times New Roman"/>
          <w:b/>
        </w:rPr>
        <w:t>сельского  поселения</w:t>
      </w:r>
      <w:r w:rsidRPr="00781726">
        <w:rPr>
          <w:rFonts w:cs="Times New Roman"/>
          <w:b/>
        </w:rPr>
        <w:t xml:space="preserve">  </w:t>
      </w:r>
      <w:r w:rsidRPr="00781726">
        <w:rPr>
          <w:rFonts w:cs="Times New Roman"/>
          <w:b/>
          <w:color w:val="000000"/>
        </w:rPr>
        <w:t xml:space="preserve">от </w:t>
      </w:r>
      <w:r>
        <w:rPr>
          <w:rFonts w:cs="Times New Roman"/>
          <w:b/>
          <w:color w:val="000000"/>
        </w:rPr>
        <w:t xml:space="preserve"> </w:t>
      </w:r>
      <w:r w:rsidRPr="00781726">
        <w:rPr>
          <w:rFonts w:cs="Times New Roman"/>
          <w:b/>
          <w:color w:val="000000"/>
        </w:rPr>
        <w:t>1</w:t>
      </w:r>
      <w:r>
        <w:rPr>
          <w:rFonts w:cs="Times New Roman"/>
          <w:b/>
          <w:color w:val="000000"/>
        </w:rPr>
        <w:t>1</w:t>
      </w:r>
      <w:r w:rsidRPr="00781726">
        <w:rPr>
          <w:rFonts w:cs="Times New Roman"/>
          <w:b/>
          <w:color w:val="000000"/>
        </w:rPr>
        <w:t>.12.2013г</w:t>
      </w:r>
      <w:r>
        <w:rPr>
          <w:rFonts w:cs="Times New Roman"/>
          <w:b/>
          <w:color w:val="000000"/>
        </w:rPr>
        <w:t xml:space="preserve">. </w:t>
      </w:r>
      <w:r w:rsidRPr="00781726">
        <w:rPr>
          <w:rFonts w:cs="Times New Roman"/>
          <w:b/>
          <w:color w:val="000000"/>
        </w:rPr>
        <w:t xml:space="preserve"> № 93</w:t>
      </w:r>
      <w:r>
        <w:rPr>
          <w:rFonts w:cs="Times New Roman"/>
          <w:b/>
          <w:color w:val="000000"/>
        </w:rPr>
        <w:t xml:space="preserve">  «</w:t>
      </w:r>
      <w:r w:rsidRPr="00781726">
        <w:rPr>
          <w:rFonts w:cs="Times New Roman"/>
          <w:b/>
        </w:rPr>
        <w:t xml:space="preserve">Об утверждении </w:t>
      </w:r>
      <w:proofErr w:type="gramStart"/>
      <w:r w:rsidRPr="00781726">
        <w:rPr>
          <w:rFonts w:cs="Times New Roman"/>
          <w:b/>
        </w:rPr>
        <w:t>муниципальной</w:t>
      </w:r>
      <w:proofErr w:type="gramEnd"/>
    </w:p>
    <w:p w:rsidR="006B5AFB" w:rsidRDefault="006B5AFB" w:rsidP="00781726">
      <w:pPr>
        <w:rPr>
          <w:rFonts w:cs="Times New Roman"/>
          <w:b/>
          <w:color w:val="000000"/>
        </w:rPr>
      </w:pPr>
      <w:r w:rsidRPr="00781726">
        <w:rPr>
          <w:rFonts w:cs="Times New Roman"/>
          <w:b/>
        </w:rPr>
        <w:t>программы</w:t>
      </w:r>
      <w:r>
        <w:rPr>
          <w:rFonts w:cs="Times New Roman"/>
          <w:b/>
        </w:rPr>
        <w:t xml:space="preserve">  «</w:t>
      </w:r>
      <w:r w:rsidRPr="00781726">
        <w:rPr>
          <w:rFonts w:cs="Times New Roman"/>
          <w:b/>
          <w:bCs/>
        </w:rPr>
        <w:t>З</w:t>
      </w:r>
      <w:r w:rsidRPr="00781726">
        <w:rPr>
          <w:rFonts w:cs="Times New Roman"/>
          <w:b/>
          <w:color w:val="000000"/>
        </w:rPr>
        <w:t>ащита</w:t>
      </w:r>
      <w:r>
        <w:rPr>
          <w:rFonts w:cs="Times New Roman"/>
          <w:b/>
          <w:color w:val="000000"/>
        </w:rPr>
        <w:t xml:space="preserve"> </w:t>
      </w:r>
      <w:r w:rsidRPr="00781726">
        <w:rPr>
          <w:rFonts w:cs="Times New Roman"/>
          <w:b/>
          <w:color w:val="000000"/>
        </w:rPr>
        <w:t xml:space="preserve"> населения</w:t>
      </w:r>
      <w:r>
        <w:rPr>
          <w:rFonts w:cs="Times New Roman"/>
          <w:b/>
          <w:color w:val="000000"/>
        </w:rPr>
        <w:t xml:space="preserve"> </w:t>
      </w:r>
      <w:r w:rsidRPr="00781726">
        <w:rPr>
          <w:rFonts w:cs="Times New Roman"/>
          <w:b/>
          <w:color w:val="000000"/>
        </w:rPr>
        <w:t xml:space="preserve"> и </w:t>
      </w:r>
      <w:r>
        <w:rPr>
          <w:rFonts w:cs="Times New Roman"/>
          <w:b/>
          <w:color w:val="000000"/>
        </w:rPr>
        <w:t xml:space="preserve"> </w:t>
      </w:r>
      <w:r w:rsidRPr="00781726">
        <w:rPr>
          <w:rFonts w:cs="Times New Roman"/>
          <w:b/>
          <w:color w:val="000000"/>
        </w:rPr>
        <w:t xml:space="preserve">территории </w:t>
      </w:r>
      <w:r>
        <w:rPr>
          <w:rFonts w:cs="Times New Roman"/>
          <w:b/>
          <w:color w:val="000000"/>
        </w:rPr>
        <w:t xml:space="preserve"> </w:t>
      </w:r>
      <w:r w:rsidRPr="00781726">
        <w:rPr>
          <w:rFonts w:cs="Times New Roman"/>
          <w:b/>
          <w:color w:val="000000"/>
        </w:rPr>
        <w:t>от</w:t>
      </w:r>
      <w:r>
        <w:rPr>
          <w:rFonts w:cs="Times New Roman"/>
          <w:b/>
          <w:color w:val="000000"/>
        </w:rPr>
        <w:t xml:space="preserve"> </w:t>
      </w:r>
      <w:r w:rsidRPr="00781726">
        <w:rPr>
          <w:rFonts w:cs="Times New Roman"/>
          <w:b/>
          <w:color w:val="000000"/>
        </w:rPr>
        <w:t xml:space="preserve"> чрезвычайных</w:t>
      </w:r>
      <w:r>
        <w:rPr>
          <w:rFonts w:cs="Times New Roman"/>
          <w:b/>
          <w:color w:val="000000"/>
        </w:rPr>
        <w:t xml:space="preserve"> </w:t>
      </w:r>
      <w:r w:rsidRPr="00781726">
        <w:rPr>
          <w:rFonts w:cs="Times New Roman"/>
          <w:b/>
          <w:color w:val="000000"/>
        </w:rPr>
        <w:t xml:space="preserve"> </w:t>
      </w:r>
      <w:r>
        <w:rPr>
          <w:rFonts w:cs="Times New Roman"/>
          <w:b/>
          <w:color w:val="000000"/>
        </w:rPr>
        <w:t xml:space="preserve"> </w:t>
      </w:r>
      <w:r w:rsidRPr="00781726">
        <w:rPr>
          <w:rFonts w:cs="Times New Roman"/>
          <w:b/>
          <w:color w:val="000000"/>
        </w:rPr>
        <w:t xml:space="preserve">ситуаций, </w:t>
      </w:r>
    </w:p>
    <w:p w:rsidR="006B5AFB" w:rsidRDefault="006B5AFB" w:rsidP="00781726">
      <w:pPr>
        <w:rPr>
          <w:rFonts w:cs="Times New Roman"/>
          <w:b/>
          <w:color w:val="000000"/>
        </w:rPr>
      </w:pPr>
      <w:r w:rsidRPr="00781726">
        <w:rPr>
          <w:rFonts w:cs="Times New Roman"/>
          <w:b/>
          <w:color w:val="000000"/>
        </w:rPr>
        <w:t>обеспечение пожарной безопасности и безопасности людей на водных объектах</w:t>
      </w:r>
    </w:p>
    <w:p w:rsidR="006B5AFB" w:rsidRPr="00781726" w:rsidRDefault="006B5AFB" w:rsidP="00781726">
      <w:pPr>
        <w:rPr>
          <w:rFonts w:cs="Times New Roman"/>
          <w:b/>
        </w:rPr>
      </w:pPr>
      <w:r w:rsidRPr="00781726">
        <w:rPr>
          <w:rFonts w:cs="Times New Roman"/>
          <w:b/>
          <w:color w:val="000000"/>
        </w:rPr>
        <w:t>на 2014-20</w:t>
      </w:r>
      <w:r>
        <w:rPr>
          <w:rFonts w:cs="Times New Roman"/>
          <w:b/>
          <w:color w:val="000000"/>
        </w:rPr>
        <w:t>19</w:t>
      </w:r>
      <w:r w:rsidRPr="00781726">
        <w:rPr>
          <w:rFonts w:cs="Times New Roman"/>
          <w:b/>
          <w:color w:val="000000"/>
        </w:rPr>
        <w:t xml:space="preserve"> годы»</w:t>
      </w:r>
      <w:r>
        <w:rPr>
          <w:rFonts w:cs="Times New Roman"/>
          <w:b/>
          <w:color w:val="000000"/>
        </w:rPr>
        <w:t>»</w:t>
      </w: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Default="006B5AFB" w:rsidP="00781726">
      <w:pPr>
        <w:ind w:firstLine="142"/>
        <w:jc w:val="both"/>
        <w:rPr>
          <w:rFonts w:cs="Times New Roman"/>
        </w:rPr>
      </w:pPr>
      <w:r>
        <w:rPr>
          <w:rFonts w:cs="Times New Roman"/>
        </w:rPr>
        <w:t xml:space="preserve">      </w:t>
      </w:r>
      <w:r w:rsidRPr="00781726">
        <w:rPr>
          <w:rFonts w:cs="Times New Roman"/>
        </w:rPr>
        <w:t>В</w:t>
      </w:r>
      <w:r>
        <w:rPr>
          <w:rFonts w:cs="Times New Roman"/>
        </w:rPr>
        <w:t xml:space="preserve"> </w:t>
      </w:r>
      <w:r w:rsidRPr="00781726">
        <w:rPr>
          <w:rFonts w:cs="Times New Roman"/>
        </w:rPr>
        <w:t xml:space="preserve"> соответствии со статьей 14 Федерального закона Российской Федерации от 06.10.2003 года </w:t>
      </w:r>
    </w:p>
    <w:p w:rsidR="006B5AFB" w:rsidRPr="00781726" w:rsidRDefault="006B5AFB" w:rsidP="00781726">
      <w:pPr>
        <w:ind w:firstLine="142"/>
        <w:jc w:val="both"/>
        <w:rPr>
          <w:rFonts w:cs="Times New Roman"/>
          <w:b/>
        </w:rPr>
      </w:pPr>
      <w:proofErr w:type="gramStart"/>
      <w:r w:rsidRPr="00781726">
        <w:rPr>
          <w:rFonts w:cs="Times New Roman"/>
        </w:rPr>
        <w:t>№</w:t>
      </w:r>
      <w:r>
        <w:rPr>
          <w:rFonts w:cs="Times New Roman"/>
        </w:rPr>
        <w:t xml:space="preserve">  </w:t>
      </w:r>
      <w:r w:rsidRPr="00781726">
        <w:rPr>
          <w:rFonts w:cs="Times New Roman"/>
        </w:rPr>
        <w:t>131</w:t>
      </w:r>
      <w:r>
        <w:rPr>
          <w:rFonts w:cs="Times New Roman"/>
        </w:rPr>
        <w:t xml:space="preserve"> -ФЗ </w:t>
      </w:r>
      <w:r w:rsidRPr="00781726">
        <w:rPr>
          <w:rFonts w:cs="Times New Roman"/>
        </w:rPr>
        <w:t xml:space="preserve"> «Об </w:t>
      </w:r>
      <w:r>
        <w:rPr>
          <w:rFonts w:cs="Times New Roman"/>
        </w:rPr>
        <w:t xml:space="preserve"> </w:t>
      </w:r>
      <w:r w:rsidRPr="00781726">
        <w:rPr>
          <w:rFonts w:cs="Times New Roman"/>
        </w:rPr>
        <w:t xml:space="preserve">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 Рождественского сельского поселения Поворинского муниципального района Воронежской области,  </w:t>
      </w:r>
      <w:r>
        <w:rPr>
          <w:rFonts w:cs="Times New Roman"/>
        </w:rPr>
        <w:t>а</w:t>
      </w:r>
      <w:r w:rsidRPr="00781726">
        <w:rPr>
          <w:rFonts w:cs="Times New Roman"/>
        </w:rPr>
        <w:t>дминистрации Рождественского сельского поселения</w:t>
      </w:r>
      <w:proofErr w:type="gramEnd"/>
      <w:r w:rsidRPr="00781726">
        <w:rPr>
          <w:rFonts w:cs="Times New Roman"/>
        </w:rPr>
        <w:t xml:space="preserve">  Поворинского муниципального района </w:t>
      </w:r>
      <w:r>
        <w:rPr>
          <w:rFonts w:cs="Times New Roman"/>
        </w:rPr>
        <w:t>постановляет:</w:t>
      </w:r>
    </w:p>
    <w:p w:rsidR="006B5AFB" w:rsidRPr="00781726" w:rsidRDefault="006B5AFB" w:rsidP="00E41EE3">
      <w:pPr>
        <w:ind w:firstLine="142"/>
        <w:rPr>
          <w:rFonts w:cs="Times New Roman"/>
        </w:rPr>
      </w:pPr>
    </w:p>
    <w:p w:rsidR="006B5AFB" w:rsidRDefault="006B5AFB" w:rsidP="006F5746">
      <w:pPr>
        <w:jc w:val="both"/>
        <w:rPr>
          <w:rFonts w:cs="Times New Roman"/>
        </w:rPr>
      </w:pPr>
      <w:r w:rsidRPr="00781726">
        <w:rPr>
          <w:rFonts w:cs="Times New Roman"/>
        </w:rPr>
        <w:t>1. Внести следующие изменения в постановление</w:t>
      </w:r>
      <w:r>
        <w:rPr>
          <w:rFonts w:cs="Times New Roman"/>
        </w:rPr>
        <w:t xml:space="preserve"> администрации Рождественского сельского поселения </w:t>
      </w:r>
      <w:r w:rsidRPr="00781726">
        <w:rPr>
          <w:rFonts w:cs="Times New Roman"/>
        </w:rPr>
        <w:t xml:space="preserve"> </w:t>
      </w:r>
      <w:r w:rsidRPr="00781726">
        <w:rPr>
          <w:rFonts w:cs="Times New Roman"/>
          <w:color w:val="000000"/>
        </w:rPr>
        <w:t>от 1</w:t>
      </w:r>
      <w:r>
        <w:rPr>
          <w:rFonts w:cs="Times New Roman"/>
          <w:color w:val="000000"/>
        </w:rPr>
        <w:t>1</w:t>
      </w:r>
      <w:r w:rsidRPr="00781726">
        <w:rPr>
          <w:rFonts w:cs="Times New Roman"/>
          <w:color w:val="000000"/>
        </w:rPr>
        <w:t>.12.2013г</w:t>
      </w:r>
      <w:r>
        <w:rPr>
          <w:rFonts w:cs="Times New Roman"/>
          <w:color w:val="000000"/>
        </w:rPr>
        <w:t>.</w:t>
      </w:r>
      <w:r w:rsidRPr="00781726">
        <w:rPr>
          <w:rFonts w:cs="Times New Roman"/>
          <w:color w:val="000000"/>
        </w:rPr>
        <w:t xml:space="preserve"> № 93 «</w:t>
      </w:r>
      <w:r w:rsidRPr="00781726">
        <w:rPr>
          <w:rFonts w:cs="Times New Roman"/>
        </w:rPr>
        <w:t xml:space="preserve">Об утверждении муниципальной программы </w:t>
      </w:r>
      <w:r w:rsidRPr="00781726">
        <w:rPr>
          <w:rFonts w:cs="Times New Roman"/>
          <w:bCs/>
        </w:rPr>
        <w:t>"З</w:t>
      </w:r>
      <w:r w:rsidRPr="00781726">
        <w:rPr>
          <w:rFonts w:cs="Times New Roman"/>
          <w:color w:val="000000"/>
        </w:rPr>
        <w:t>ащита населения и территории от чрезвычайных ситуаций, обеспечение пожарной безопасности и безопасности людей на водных объектах  на 2014-20</w:t>
      </w:r>
      <w:r>
        <w:rPr>
          <w:rFonts w:cs="Times New Roman"/>
          <w:color w:val="000000"/>
        </w:rPr>
        <w:t>28</w:t>
      </w:r>
      <w:r w:rsidRPr="00781726">
        <w:rPr>
          <w:rFonts w:cs="Times New Roman"/>
          <w:color w:val="000000"/>
        </w:rPr>
        <w:t xml:space="preserve"> годы»»</w:t>
      </w:r>
      <w:r>
        <w:rPr>
          <w:rFonts w:cs="Times New Roman"/>
        </w:rPr>
        <w:t>:</w:t>
      </w:r>
    </w:p>
    <w:p w:rsidR="006B5AFB" w:rsidRPr="00781726" w:rsidRDefault="006B5AFB" w:rsidP="00781726">
      <w:pPr>
        <w:rPr>
          <w:rFonts w:cs="Times New Roman"/>
        </w:rPr>
      </w:pPr>
      <w:r>
        <w:rPr>
          <w:rFonts w:cs="Times New Roman"/>
        </w:rPr>
        <w:t>1.1. изложить наименование программы  в новой редакции: «</w:t>
      </w:r>
      <w:r w:rsidRPr="00781726">
        <w:rPr>
          <w:rFonts w:cs="Times New Roman"/>
          <w:bCs/>
        </w:rPr>
        <w:t>З</w:t>
      </w:r>
      <w:r w:rsidRPr="00781726">
        <w:rPr>
          <w:rFonts w:cs="Times New Roman"/>
          <w:color w:val="000000"/>
        </w:rPr>
        <w:t xml:space="preserve">ащита  населения  и  территории  от чрезвычайных   ситуаций, обеспечение </w:t>
      </w:r>
      <w:r>
        <w:rPr>
          <w:rFonts w:cs="Times New Roman"/>
          <w:color w:val="000000"/>
        </w:rPr>
        <w:t xml:space="preserve"> </w:t>
      </w:r>
      <w:r w:rsidRPr="00781726">
        <w:rPr>
          <w:rFonts w:cs="Times New Roman"/>
          <w:color w:val="000000"/>
        </w:rPr>
        <w:t>пожарной безопасности</w:t>
      </w:r>
      <w:r>
        <w:rPr>
          <w:rFonts w:cs="Times New Roman"/>
          <w:color w:val="000000"/>
        </w:rPr>
        <w:t xml:space="preserve"> </w:t>
      </w:r>
      <w:r w:rsidRPr="00781726">
        <w:rPr>
          <w:rFonts w:cs="Times New Roman"/>
          <w:color w:val="000000"/>
        </w:rPr>
        <w:t xml:space="preserve"> и безопасности людей </w:t>
      </w:r>
      <w:r>
        <w:rPr>
          <w:rFonts w:cs="Times New Roman"/>
          <w:color w:val="000000"/>
        </w:rPr>
        <w:t xml:space="preserve"> </w:t>
      </w:r>
      <w:r w:rsidRPr="00781726">
        <w:rPr>
          <w:rFonts w:cs="Times New Roman"/>
          <w:color w:val="000000"/>
        </w:rPr>
        <w:t>на водных объектах</w:t>
      </w:r>
      <w:r>
        <w:rPr>
          <w:rFonts w:cs="Times New Roman"/>
          <w:color w:val="000000"/>
        </w:rPr>
        <w:t xml:space="preserve">  </w:t>
      </w:r>
      <w:r w:rsidRPr="00781726">
        <w:rPr>
          <w:rFonts w:cs="Times New Roman"/>
          <w:color w:val="000000"/>
        </w:rPr>
        <w:t>на 2014-20</w:t>
      </w:r>
      <w:r>
        <w:rPr>
          <w:rFonts w:cs="Times New Roman"/>
          <w:color w:val="000000"/>
        </w:rPr>
        <w:t>28</w:t>
      </w:r>
      <w:r w:rsidRPr="00781726">
        <w:rPr>
          <w:rFonts w:cs="Times New Roman"/>
          <w:color w:val="000000"/>
        </w:rPr>
        <w:t xml:space="preserve"> годы»</w:t>
      </w:r>
      <w:r>
        <w:rPr>
          <w:rFonts w:cs="Times New Roman"/>
          <w:color w:val="000000"/>
        </w:rPr>
        <w:t>;</w:t>
      </w:r>
    </w:p>
    <w:p w:rsidR="006B5AFB" w:rsidRPr="00781726" w:rsidRDefault="006B5AFB" w:rsidP="006F5746">
      <w:pPr>
        <w:jc w:val="both"/>
        <w:rPr>
          <w:rFonts w:cs="Times New Roman"/>
        </w:rPr>
      </w:pPr>
      <w:r>
        <w:rPr>
          <w:rFonts w:cs="Times New Roman"/>
        </w:rPr>
        <w:t xml:space="preserve">1.2. изложить </w:t>
      </w:r>
      <w:r w:rsidRPr="00781726">
        <w:rPr>
          <w:rFonts w:cs="Times New Roman"/>
        </w:rPr>
        <w:t xml:space="preserve"> программу в новой редакции, согласно приложению</w:t>
      </w:r>
      <w:r>
        <w:rPr>
          <w:rFonts w:cs="Times New Roman"/>
        </w:rPr>
        <w:t xml:space="preserve"> к настоящему постановлению.</w:t>
      </w:r>
    </w:p>
    <w:p w:rsidR="006B5AFB" w:rsidRPr="00781726" w:rsidRDefault="006B5AFB" w:rsidP="006F5746">
      <w:pPr>
        <w:jc w:val="both"/>
        <w:rPr>
          <w:rFonts w:cs="Times New Roman"/>
        </w:rPr>
      </w:pPr>
      <w:r w:rsidRPr="00781726">
        <w:rPr>
          <w:rFonts w:cs="Times New Roman"/>
        </w:rPr>
        <w:t>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6B5AFB" w:rsidRPr="00781726" w:rsidRDefault="006B5AFB" w:rsidP="006F5746">
      <w:pPr>
        <w:autoSpaceDN w:val="0"/>
        <w:jc w:val="both"/>
        <w:rPr>
          <w:rFonts w:cs="Times New Roman"/>
        </w:rPr>
      </w:pPr>
      <w:r w:rsidRPr="00781726">
        <w:rPr>
          <w:rFonts w:cs="Times New Roman"/>
        </w:rPr>
        <w:t xml:space="preserve">3. </w:t>
      </w:r>
      <w:proofErr w:type="gramStart"/>
      <w:r w:rsidRPr="00781726">
        <w:rPr>
          <w:rFonts w:cs="Times New Roman"/>
        </w:rPr>
        <w:t xml:space="preserve">Контроль </w:t>
      </w:r>
      <w:r>
        <w:rPr>
          <w:rFonts w:cs="Times New Roman"/>
        </w:rPr>
        <w:t xml:space="preserve"> </w:t>
      </w:r>
      <w:r w:rsidRPr="00781726">
        <w:rPr>
          <w:rFonts w:cs="Times New Roman"/>
        </w:rPr>
        <w:t>за</w:t>
      </w:r>
      <w:proofErr w:type="gramEnd"/>
      <w:r w:rsidRPr="00781726">
        <w:rPr>
          <w:rFonts w:cs="Times New Roman"/>
        </w:rPr>
        <w:t xml:space="preserve"> </w:t>
      </w:r>
      <w:r>
        <w:rPr>
          <w:rFonts w:cs="Times New Roman"/>
        </w:rPr>
        <w:t xml:space="preserve"> </w:t>
      </w:r>
      <w:r w:rsidRPr="00781726">
        <w:rPr>
          <w:rFonts w:cs="Times New Roman"/>
        </w:rPr>
        <w:t xml:space="preserve">исполнением </w:t>
      </w:r>
      <w:r>
        <w:rPr>
          <w:rFonts w:cs="Times New Roman"/>
        </w:rPr>
        <w:t xml:space="preserve"> настоящего п</w:t>
      </w:r>
      <w:r w:rsidRPr="00781726">
        <w:rPr>
          <w:rFonts w:cs="Times New Roman"/>
        </w:rPr>
        <w:t xml:space="preserve">остановления </w:t>
      </w:r>
      <w:r>
        <w:rPr>
          <w:rFonts w:cs="Times New Roman"/>
        </w:rPr>
        <w:t xml:space="preserve"> </w:t>
      </w:r>
      <w:r w:rsidRPr="00781726">
        <w:rPr>
          <w:rFonts w:cs="Times New Roman"/>
        </w:rPr>
        <w:t xml:space="preserve">оставляю </w:t>
      </w:r>
      <w:r>
        <w:rPr>
          <w:rFonts w:cs="Times New Roman"/>
        </w:rPr>
        <w:t xml:space="preserve"> </w:t>
      </w:r>
      <w:r w:rsidRPr="00781726">
        <w:rPr>
          <w:rFonts w:cs="Times New Roman"/>
        </w:rPr>
        <w:t xml:space="preserve">за </w:t>
      </w:r>
      <w:r>
        <w:rPr>
          <w:rFonts w:cs="Times New Roman"/>
        </w:rPr>
        <w:t xml:space="preserve"> </w:t>
      </w:r>
      <w:r w:rsidRPr="00781726">
        <w:rPr>
          <w:rFonts w:cs="Times New Roman"/>
        </w:rPr>
        <w:t>собой.</w:t>
      </w:r>
    </w:p>
    <w:p w:rsidR="006B5AFB" w:rsidRPr="00781726" w:rsidRDefault="006B5AFB" w:rsidP="00E41EE3">
      <w:pPr>
        <w:ind w:firstLine="142"/>
        <w:jc w:val="both"/>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r w:rsidRPr="00781726">
        <w:rPr>
          <w:rFonts w:cs="Times New Roman"/>
        </w:rPr>
        <w:t>Глава  Рождественского</w:t>
      </w:r>
    </w:p>
    <w:p w:rsidR="006B5AFB" w:rsidRPr="00781726" w:rsidRDefault="006B5AFB" w:rsidP="00E41EE3">
      <w:pPr>
        <w:pStyle w:val="a4"/>
        <w:ind w:firstLine="142"/>
        <w:jc w:val="left"/>
        <w:rPr>
          <w:rFonts w:ascii="Times New Roman" w:hAnsi="Times New Roman" w:cs="Times New Roman"/>
          <w:b w:val="0"/>
          <w:bCs w:val="0"/>
          <w:sz w:val="24"/>
          <w:szCs w:val="24"/>
        </w:rPr>
      </w:pPr>
      <w:r w:rsidRPr="00781726">
        <w:rPr>
          <w:rFonts w:ascii="Times New Roman" w:hAnsi="Times New Roman" w:cs="Times New Roman"/>
          <w:b w:val="0"/>
          <w:sz w:val="24"/>
          <w:szCs w:val="24"/>
        </w:rPr>
        <w:t xml:space="preserve">сельского поселения                                                                                </w:t>
      </w:r>
      <w:r>
        <w:rPr>
          <w:rFonts w:ascii="Times New Roman" w:hAnsi="Times New Roman" w:cs="Times New Roman"/>
          <w:b w:val="0"/>
          <w:sz w:val="24"/>
          <w:szCs w:val="24"/>
        </w:rPr>
        <w:t xml:space="preserve">                    </w:t>
      </w:r>
      <w:r w:rsidRPr="00781726">
        <w:rPr>
          <w:rFonts w:ascii="Times New Roman" w:hAnsi="Times New Roman" w:cs="Times New Roman"/>
          <w:b w:val="0"/>
          <w:sz w:val="24"/>
          <w:szCs w:val="24"/>
        </w:rPr>
        <w:t xml:space="preserve">      </w:t>
      </w:r>
      <w:r>
        <w:rPr>
          <w:rFonts w:ascii="Times New Roman" w:hAnsi="Times New Roman" w:cs="Times New Roman"/>
          <w:b w:val="0"/>
          <w:sz w:val="24"/>
          <w:szCs w:val="24"/>
        </w:rPr>
        <w:t xml:space="preserve">Ю.В. </w:t>
      </w:r>
      <w:r w:rsidRPr="00781726">
        <w:rPr>
          <w:rFonts w:ascii="Times New Roman" w:hAnsi="Times New Roman" w:cs="Times New Roman"/>
          <w:b w:val="0"/>
          <w:sz w:val="24"/>
          <w:szCs w:val="24"/>
        </w:rPr>
        <w:t>Селихов</w:t>
      </w:r>
    </w:p>
    <w:p w:rsidR="006B5AFB" w:rsidRPr="00781726" w:rsidRDefault="006B5AFB" w:rsidP="00E41EE3">
      <w:pPr>
        <w:pStyle w:val="a4"/>
        <w:ind w:firstLine="142"/>
        <w:rPr>
          <w:rFonts w:ascii="Times New Roman" w:hAnsi="Times New Roman" w:cs="Times New Roman"/>
          <w:b w:val="0"/>
          <w:bCs w:val="0"/>
          <w:sz w:val="24"/>
          <w:szCs w:val="24"/>
        </w:rPr>
      </w:pPr>
    </w:p>
    <w:p w:rsidR="006B5AFB" w:rsidRDefault="006B5AFB">
      <w:pPr>
        <w:widowControl/>
        <w:suppressAutoHyphens w:val="0"/>
        <w:spacing w:after="200" w:line="276" w:lineRule="auto"/>
        <w:rPr>
          <w:rFonts w:cs="Times New Roman"/>
          <w:kern w:val="0"/>
          <w:lang w:eastAsia="ru-RU" w:bidi="ar-SA"/>
        </w:rPr>
      </w:pPr>
    </w:p>
    <w:p w:rsidR="006B5AFB" w:rsidRDefault="006B5AFB">
      <w:pPr>
        <w:widowControl/>
        <w:suppressAutoHyphens w:val="0"/>
        <w:spacing w:after="200" w:line="276" w:lineRule="auto"/>
        <w:rPr>
          <w:rFonts w:cs="Times New Roman"/>
          <w:kern w:val="0"/>
          <w:lang w:eastAsia="ru-RU" w:bidi="ar-SA"/>
        </w:rPr>
      </w:pPr>
    </w:p>
    <w:p w:rsidR="006B5AFB" w:rsidRDefault="006B5AFB">
      <w:pPr>
        <w:widowControl/>
        <w:suppressAutoHyphens w:val="0"/>
        <w:spacing w:after="200" w:line="276" w:lineRule="auto"/>
        <w:rPr>
          <w:rFonts w:cs="Times New Roman"/>
          <w:kern w:val="0"/>
          <w:lang w:eastAsia="ru-RU" w:bidi="ar-SA"/>
        </w:rPr>
      </w:pPr>
    </w:p>
    <w:p w:rsidR="006B5AFB" w:rsidRPr="00781726" w:rsidRDefault="006B5AFB" w:rsidP="00E41EE3">
      <w:pPr>
        <w:pStyle w:val="a4"/>
        <w:ind w:firstLine="142"/>
        <w:rPr>
          <w:rFonts w:ascii="Times New Roman" w:hAnsi="Times New Roman" w:cs="Times New Roman"/>
          <w:b w:val="0"/>
          <w:bCs w:val="0"/>
          <w:sz w:val="24"/>
          <w:szCs w:val="24"/>
        </w:rPr>
      </w:pPr>
    </w:p>
    <w:p w:rsidR="006B5AFB" w:rsidRPr="00781726" w:rsidRDefault="006B5AFB" w:rsidP="00E41EE3">
      <w:pPr>
        <w:pStyle w:val="a4"/>
        <w:ind w:firstLine="142"/>
        <w:rPr>
          <w:rFonts w:ascii="Times New Roman" w:hAnsi="Times New Roman" w:cs="Times New Roman"/>
          <w:b w:val="0"/>
          <w:bCs w:val="0"/>
          <w:sz w:val="24"/>
          <w:szCs w:val="24"/>
        </w:rPr>
      </w:pPr>
    </w:p>
    <w:p w:rsidR="006B5AFB" w:rsidRPr="00781726" w:rsidRDefault="006B5AFB" w:rsidP="00E41EE3">
      <w:pPr>
        <w:pStyle w:val="a4"/>
        <w:ind w:firstLine="142"/>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Приложение </w:t>
      </w:r>
    </w:p>
    <w:p w:rsidR="006B5AFB" w:rsidRPr="00781726" w:rsidRDefault="006B5AFB" w:rsidP="00E41EE3">
      <w:pPr>
        <w:pStyle w:val="a4"/>
        <w:ind w:firstLine="142"/>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 </w:t>
      </w:r>
      <w:r w:rsidRPr="00781726">
        <w:rPr>
          <w:rFonts w:ascii="Times New Roman" w:hAnsi="Times New Roman" w:cs="Times New Roman"/>
          <w:b w:val="0"/>
          <w:bCs w:val="0"/>
          <w:sz w:val="24"/>
          <w:szCs w:val="24"/>
        </w:rPr>
        <w:t>постановлению администрации</w:t>
      </w:r>
    </w:p>
    <w:p w:rsidR="006B5AFB" w:rsidRPr="00781726" w:rsidRDefault="006B5AFB" w:rsidP="00E41EE3">
      <w:pPr>
        <w:pStyle w:val="a4"/>
        <w:ind w:firstLine="142"/>
        <w:jc w:val="right"/>
        <w:rPr>
          <w:rFonts w:ascii="Times New Roman" w:hAnsi="Times New Roman" w:cs="Times New Roman"/>
          <w:b w:val="0"/>
          <w:bCs w:val="0"/>
          <w:sz w:val="24"/>
          <w:szCs w:val="24"/>
        </w:rPr>
      </w:pPr>
      <w:bookmarkStart w:id="0" w:name="_GoBack"/>
      <w:bookmarkEnd w:id="0"/>
      <w:r w:rsidRPr="00781726">
        <w:rPr>
          <w:rFonts w:ascii="Times New Roman" w:hAnsi="Times New Roman" w:cs="Times New Roman"/>
          <w:b w:val="0"/>
          <w:bCs w:val="0"/>
          <w:sz w:val="24"/>
          <w:szCs w:val="24"/>
        </w:rPr>
        <w:t xml:space="preserve">          Рождественского сельского поселения</w:t>
      </w:r>
    </w:p>
    <w:p w:rsidR="006B5AFB" w:rsidRDefault="006B5AFB" w:rsidP="00E41EE3">
      <w:pPr>
        <w:pStyle w:val="a4"/>
        <w:ind w:firstLine="142"/>
        <w:jc w:val="right"/>
        <w:rPr>
          <w:rFonts w:ascii="Times New Roman" w:hAnsi="Times New Roman" w:cs="Times New Roman"/>
          <w:b w:val="0"/>
          <w:bCs w:val="0"/>
          <w:sz w:val="24"/>
          <w:szCs w:val="24"/>
        </w:rPr>
      </w:pPr>
      <w:r w:rsidRPr="00781726">
        <w:rPr>
          <w:rFonts w:ascii="Times New Roman" w:hAnsi="Times New Roman" w:cs="Times New Roman"/>
          <w:b w:val="0"/>
          <w:bCs w:val="0"/>
          <w:sz w:val="24"/>
          <w:szCs w:val="24"/>
        </w:rPr>
        <w:t>Поворинского муниципального района</w:t>
      </w:r>
    </w:p>
    <w:p w:rsidR="006B5AFB" w:rsidRPr="00781726" w:rsidRDefault="006B5AFB" w:rsidP="00E41EE3">
      <w:pPr>
        <w:pStyle w:val="a4"/>
        <w:ind w:firstLine="142"/>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Воронежской области </w:t>
      </w:r>
    </w:p>
    <w:p w:rsidR="006B5AFB" w:rsidRPr="00AB45CA" w:rsidRDefault="006B5AFB" w:rsidP="009F70F5">
      <w:pPr>
        <w:tabs>
          <w:tab w:val="left" w:pos="540"/>
        </w:tabs>
        <w:jc w:val="right"/>
      </w:pPr>
      <w:r w:rsidRPr="00781726">
        <w:rPr>
          <w:rFonts w:cs="Times New Roman"/>
          <w:bCs/>
        </w:rPr>
        <w:t xml:space="preserve">                                                                                      </w:t>
      </w:r>
      <w:r>
        <w:rPr>
          <w:bCs/>
        </w:rPr>
        <w:t xml:space="preserve">от </w:t>
      </w:r>
      <w:r w:rsidR="00B34D9B">
        <w:rPr>
          <w:bCs/>
        </w:rPr>
        <w:t>21.01.2025</w:t>
      </w:r>
      <w:r w:rsidR="00E0138B">
        <w:rPr>
          <w:bCs/>
        </w:rPr>
        <w:t xml:space="preserve"> </w:t>
      </w:r>
      <w:r>
        <w:rPr>
          <w:bCs/>
        </w:rPr>
        <w:t>.</w:t>
      </w:r>
      <w:r w:rsidRPr="00AB45CA">
        <w:rPr>
          <w:bCs/>
        </w:rPr>
        <w:t xml:space="preserve">  № </w:t>
      </w:r>
      <w:r>
        <w:rPr>
          <w:bCs/>
        </w:rPr>
        <w:t>_</w:t>
      </w:r>
      <w:r w:rsidR="00B34D9B">
        <w:rPr>
          <w:bCs/>
        </w:rPr>
        <w:t>7</w:t>
      </w:r>
      <w:r>
        <w:rPr>
          <w:bCs/>
        </w:rPr>
        <w:t>_</w:t>
      </w:r>
    </w:p>
    <w:p w:rsidR="006B5AFB" w:rsidRPr="00781726" w:rsidRDefault="006B5AFB" w:rsidP="00E41EE3">
      <w:pPr>
        <w:tabs>
          <w:tab w:val="left" w:pos="540"/>
        </w:tabs>
        <w:ind w:firstLine="142"/>
        <w:jc w:val="right"/>
        <w:rPr>
          <w:rFonts w:cs="Times New Roman"/>
        </w:rPr>
      </w:pPr>
    </w:p>
    <w:p w:rsidR="006B5AFB" w:rsidRPr="00781726" w:rsidRDefault="006B5AFB" w:rsidP="00E41EE3">
      <w:pPr>
        <w:pStyle w:val="ConsPlusTitle"/>
        <w:widowControl/>
        <w:ind w:firstLine="142"/>
        <w:jc w:val="center"/>
      </w:pPr>
    </w:p>
    <w:p w:rsidR="006B5AFB" w:rsidRPr="00781726" w:rsidRDefault="006B5AFB" w:rsidP="00E41EE3">
      <w:pPr>
        <w:pStyle w:val="ConsPlusTitle"/>
        <w:widowControl/>
        <w:ind w:firstLine="142"/>
        <w:jc w:val="center"/>
      </w:pPr>
      <w:r w:rsidRPr="00781726">
        <w:t>МУНИЦИПАЛЬНАЯ ПРОГРАММА</w:t>
      </w:r>
    </w:p>
    <w:p w:rsidR="006B5AFB" w:rsidRPr="00781726" w:rsidRDefault="006B5AFB" w:rsidP="00E41EE3">
      <w:pPr>
        <w:pStyle w:val="ConsPlusTitle"/>
        <w:widowControl/>
        <w:ind w:firstLine="142"/>
        <w:jc w:val="center"/>
      </w:pPr>
    </w:p>
    <w:p w:rsidR="006B5AFB" w:rsidRPr="00781726" w:rsidRDefault="006B5AFB" w:rsidP="00E41EE3">
      <w:pPr>
        <w:widowControl/>
        <w:autoSpaceDE w:val="0"/>
        <w:spacing w:line="321" w:lineRule="exact"/>
        <w:ind w:right="30" w:firstLine="142"/>
        <w:jc w:val="center"/>
        <w:rPr>
          <w:rFonts w:cs="Times New Roman"/>
          <w:b/>
          <w:bCs/>
        </w:rPr>
      </w:pPr>
      <w:r w:rsidRPr="00781726">
        <w:rPr>
          <w:rFonts w:cs="Times New Roman"/>
          <w:b/>
          <w:bCs/>
        </w:rPr>
        <w:t xml:space="preserve"> "З</w:t>
      </w:r>
      <w:r w:rsidRPr="00781726">
        <w:rPr>
          <w:rFonts w:cs="Times New Roman"/>
          <w:b/>
          <w:color w:val="000000"/>
        </w:rPr>
        <w:t>ащита населения и территории от чрезвычайных ситуаций, обеспечение пожарной безопасности и безопасности людей на водных объектах  на 2014-202</w:t>
      </w:r>
      <w:r>
        <w:rPr>
          <w:rFonts w:cs="Times New Roman"/>
          <w:b/>
          <w:color w:val="000000"/>
        </w:rPr>
        <w:t>8</w:t>
      </w:r>
      <w:r w:rsidRPr="00781726">
        <w:rPr>
          <w:rFonts w:cs="Times New Roman"/>
          <w:b/>
          <w:color w:val="000000"/>
        </w:rPr>
        <w:t xml:space="preserve"> годы»</w:t>
      </w:r>
    </w:p>
    <w:p w:rsidR="006B5AFB" w:rsidRPr="00781726" w:rsidRDefault="006B5AFB" w:rsidP="00E41EE3">
      <w:pPr>
        <w:autoSpaceDE w:val="0"/>
        <w:ind w:firstLine="142"/>
        <w:jc w:val="center"/>
        <w:rPr>
          <w:rFonts w:cs="Times New Roman"/>
        </w:rPr>
      </w:pPr>
    </w:p>
    <w:p w:rsidR="006B5AFB" w:rsidRPr="00781726" w:rsidRDefault="006B5AFB" w:rsidP="00E41EE3">
      <w:pPr>
        <w:autoSpaceDE w:val="0"/>
        <w:ind w:firstLine="142"/>
        <w:jc w:val="center"/>
        <w:rPr>
          <w:rFonts w:cs="Times New Roman"/>
          <w:b/>
          <w:bCs/>
        </w:rPr>
      </w:pPr>
      <w:r w:rsidRPr="00781726">
        <w:rPr>
          <w:rFonts w:cs="Times New Roman"/>
          <w:b/>
          <w:bCs/>
        </w:rPr>
        <w:t>ПАСПОРТ ПРОГРАММЫ</w:t>
      </w:r>
    </w:p>
    <w:p w:rsidR="006B5AFB" w:rsidRPr="00781726" w:rsidRDefault="006B5AFB" w:rsidP="00E41EE3">
      <w:pPr>
        <w:autoSpaceDE w:val="0"/>
        <w:snapToGrid w:val="0"/>
        <w:spacing w:line="200" w:lineRule="atLeast"/>
        <w:ind w:right="113" w:firstLine="142"/>
        <w:jc w:val="both"/>
        <w:rPr>
          <w:rFonts w:cs="Times New Roman"/>
        </w:rPr>
      </w:pP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2696"/>
        <w:gridCol w:w="6949"/>
      </w:tblGrid>
      <w:tr w:rsidR="006B5AFB" w:rsidRPr="00781726" w:rsidTr="00E41EE3">
        <w:tc>
          <w:tcPr>
            <w:tcW w:w="2696" w:type="dxa"/>
          </w:tcPr>
          <w:p w:rsidR="006B5AFB" w:rsidRPr="00781726" w:rsidRDefault="006B5AFB">
            <w:pPr>
              <w:autoSpaceDE w:val="0"/>
              <w:snapToGrid w:val="0"/>
              <w:spacing w:line="200" w:lineRule="atLeast"/>
              <w:ind w:right="113" w:firstLine="142"/>
              <w:jc w:val="both"/>
              <w:rPr>
                <w:rFonts w:cs="Times New Roman"/>
                <w:b/>
              </w:rPr>
            </w:pPr>
            <w:r w:rsidRPr="00781726">
              <w:rPr>
                <w:rFonts w:cs="Times New Roman"/>
                <w:b/>
              </w:rPr>
              <w:t xml:space="preserve">НАИМЕНОВАНИЕ ПРОГРАММЫ </w:t>
            </w:r>
          </w:p>
        </w:tc>
        <w:tc>
          <w:tcPr>
            <w:tcW w:w="6949" w:type="dxa"/>
          </w:tcPr>
          <w:p w:rsidR="006B5AFB" w:rsidRPr="00781726" w:rsidRDefault="006B5AFB">
            <w:pPr>
              <w:widowControl/>
              <w:autoSpaceDE w:val="0"/>
              <w:spacing w:line="321" w:lineRule="exact"/>
              <w:ind w:right="30" w:firstLine="142"/>
              <w:rPr>
                <w:rFonts w:cs="Times New Roman"/>
                <w:bCs/>
              </w:rPr>
            </w:pPr>
            <w:r w:rsidRPr="00781726">
              <w:rPr>
                <w:rFonts w:cs="Times New Roman"/>
                <w:kern w:val="0"/>
                <w:lang w:eastAsia="ar-SA" w:bidi="ar-SA"/>
              </w:rPr>
              <w:t>Муниципальная программа  "</w:t>
            </w:r>
            <w:r w:rsidRPr="00781726">
              <w:rPr>
                <w:rFonts w:cs="Times New Roman"/>
                <w:bCs/>
              </w:rPr>
              <w:t>З</w:t>
            </w:r>
            <w:r w:rsidRPr="00781726">
              <w:rPr>
                <w:rFonts w:cs="Times New Roman"/>
                <w:color w:val="000000"/>
              </w:rPr>
              <w:t>ащита населения и территории от чрезвычайных ситуаций, обеспечение пожарной безопасности и безопасности людей на водных объектах  на 2014-202</w:t>
            </w:r>
            <w:r>
              <w:rPr>
                <w:rFonts w:cs="Times New Roman"/>
                <w:color w:val="000000"/>
              </w:rPr>
              <w:t>8</w:t>
            </w:r>
            <w:r w:rsidRPr="00781726">
              <w:rPr>
                <w:rFonts w:cs="Times New Roman"/>
                <w:color w:val="000000"/>
              </w:rPr>
              <w:t xml:space="preserve"> годы»</w:t>
            </w:r>
          </w:p>
        </w:tc>
      </w:tr>
      <w:tr w:rsidR="006B5AFB" w:rsidRPr="00781726" w:rsidTr="00E41EE3">
        <w:tc>
          <w:tcPr>
            <w:tcW w:w="2696" w:type="dxa"/>
          </w:tcPr>
          <w:p w:rsidR="006B5AFB" w:rsidRPr="00781726" w:rsidRDefault="006B5AFB">
            <w:pPr>
              <w:autoSpaceDE w:val="0"/>
              <w:autoSpaceDN w:val="0"/>
              <w:adjustRightInd w:val="0"/>
              <w:ind w:firstLine="142"/>
              <w:rPr>
                <w:rFonts w:cs="Times New Roman"/>
                <w:b/>
              </w:rPr>
            </w:pPr>
            <w:r w:rsidRPr="00781726">
              <w:rPr>
                <w:rFonts w:cs="Times New Roman"/>
                <w:b/>
                <w:bCs/>
              </w:rPr>
              <w:t>ОТВЕТСТВЕННЫЙ ИСПОЛНИТЕЛЬ</w:t>
            </w:r>
          </w:p>
        </w:tc>
        <w:tc>
          <w:tcPr>
            <w:tcW w:w="6949" w:type="dxa"/>
          </w:tcPr>
          <w:p w:rsidR="006B5AFB" w:rsidRPr="00781726" w:rsidRDefault="006B5AFB">
            <w:pPr>
              <w:autoSpaceDE w:val="0"/>
              <w:autoSpaceDN w:val="0"/>
              <w:adjustRightInd w:val="0"/>
              <w:ind w:firstLine="142"/>
              <w:rPr>
                <w:rFonts w:cs="Times New Roman"/>
              </w:rPr>
            </w:pPr>
            <w:r w:rsidRPr="00781726">
              <w:rPr>
                <w:rFonts w:cs="Times New Roman"/>
              </w:rPr>
              <w:t>Администрация Рождественского сельского поселения Поворинского муниципального района Воронежской области</w:t>
            </w:r>
          </w:p>
        </w:tc>
      </w:tr>
      <w:tr w:rsidR="006B5AFB" w:rsidRPr="00781726" w:rsidTr="00E41EE3">
        <w:tc>
          <w:tcPr>
            <w:tcW w:w="2696" w:type="dxa"/>
          </w:tcPr>
          <w:p w:rsidR="006B5AFB" w:rsidRPr="00781726" w:rsidRDefault="006B5AFB">
            <w:pPr>
              <w:autoSpaceDE w:val="0"/>
              <w:snapToGrid w:val="0"/>
              <w:spacing w:line="326" w:lineRule="exact"/>
              <w:ind w:firstLine="142"/>
              <w:rPr>
                <w:rFonts w:cs="Times New Roman"/>
                <w:b/>
                <w:bCs/>
              </w:rPr>
            </w:pPr>
            <w:r w:rsidRPr="00781726">
              <w:rPr>
                <w:rFonts w:cs="Times New Roman"/>
                <w:b/>
                <w:bCs/>
              </w:rPr>
              <w:t>ПОДПРОГРАММЫ МУНИЦИПАЛЬНОЙ ПРОГРАММЫ</w:t>
            </w:r>
          </w:p>
        </w:tc>
        <w:tc>
          <w:tcPr>
            <w:tcW w:w="6949" w:type="dxa"/>
          </w:tcPr>
          <w:p w:rsidR="006B5AFB" w:rsidRPr="00781726" w:rsidRDefault="006B5AFB" w:rsidP="00781726">
            <w:pPr>
              <w:numPr>
                <w:ilvl w:val="0"/>
                <w:numId w:val="1"/>
              </w:numPr>
              <w:snapToGrid w:val="0"/>
              <w:ind w:left="0" w:firstLine="142"/>
              <w:rPr>
                <w:rFonts w:cs="Times New Roman"/>
                <w:kern w:val="0"/>
                <w:lang w:eastAsia="ar-SA" w:bidi="ar-SA"/>
              </w:rPr>
            </w:pPr>
            <w:r w:rsidRPr="00781726">
              <w:rPr>
                <w:rFonts w:cs="Times New Roman"/>
                <w:kern w:val="0"/>
                <w:lang w:eastAsia="ar-SA" w:bidi="ar-SA"/>
              </w:rPr>
              <w:t>«Развитие и модернизация защиты населения от угроз чрезвычайных ситуаций и пожаров»;</w:t>
            </w:r>
          </w:p>
          <w:p w:rsidR="006B5AFB" w:rsidRPr="00781726" w:rsidRDefault="006B5AFB" w:rsidP="00781726">
            <w:pPr>
              <w:numPr>
                <w:ilvl w:val="0"/>
                <w:numId w:val="1"/>
              </w:numPr>
              <w:snapToGrid w:val="0"/>
              <w:ind w:left="0" w:firstLine="142"/>
              <w:rPr>
                <w:rFonts w:cs="Times New Roman"/>
                <w:kern w:val="0"/>
                <w:lang w:eastAsia="ar-SA" w:bidi="ar-SA"/>
              </w:rPr>
            </w:pPr>
            <w:r w:rsidRPr="00781726">
              <w:rPr>
                <w:rFonts w:cs="Times New Roman"/>
                <w:kern w:val="0"/>
                <w:lang w:eastAsia="ar-SA" w:bidi="ar-SA"/>
              </w:rPr>
              <w:t>«Финансовое обеспечение Аварийно-спасательного формирования Рождественского сельского поселения».</w:t>
            </w:r>
          </w:p>
        </w:tc>
      </w:tr>
      <w:tr w:rsidR="006B5AFB" w:rsidRPr="00781726" w:rsidTr="00E41EE3">
        <w:tc>
          <w:tcPr>
            <w:tcW w:w="2696" w:type="dxa"/>
          </w:tcPr>
          <w:p w:rsidR="006B5AFB" w:rsidRPr="00781726" w:rsidRDefault="006B5AFB">
            <w:pPr>
              <w:autoSpaceDE w:val="0"/>
              <w:snapToGrid w:val="0"/>
              <w:spacing w:line="326" w:lineRule="exact"/>
              <w:ind w:firstLine="142"/>
              <w:rPr>
                <w:rFonts w:cs="Times New Roman"/>
                <w:b/>
                <w:bCs/>
              </w:rPr>
            </w:pPr>
            <w:r w:rsidRPr="00781726">
              <w:rPr>
                <w:rFonts w:cs="Times New Roman"/>
                <w:b/>
                <w:bCs/>
              </w:rPr>
              <w:t xml:space="preserve">ЦЕЛИ И ЗАДАЧИ ПРОГРАММЫ </w:t>
            </w:r>
          </w:p>
        </w:tc>
        <w:tc>
          <w:tcPr>
            <w:tcW w:w="6949" w:type="dxa"/>
          </w:tcPr>
          <w:p w:rsidR="006B5AFB" w:rsidRPr="00781726" w:rsidRDefault="006B5AFB">
            <w:pPr>
              <w:snapToGrid w:val="0"/>
              <w:ind w:firstLine="142"/>
              <w:jc w:val="both"/>
              <w:rPr>
                <w:rFonts w:cs="Times New Roman"/>
                <w:kern w:val="0"/>
                <w:lang w:eastAsia="ar-SA" w:bidi="ar-SA"/>
              </w:rPr>
            </w:pPr>
            <w:r w:rsidRPr="00781726">
              <w:rPr>
                <w:rFonts w:cs="Times New Roman"/>
                <w:kern w:val="0"/>
                <w:lang w:eastAsia="ar-SA" w:bidi="ar-SA"/>
              </w:rPr>
              <w:t>- уменьшение количества пожаров, снижение рисков   возникновения и смягчение последствий чрезвычайных ситуаций;</w:t>
            </w:r>
          </w:p>
          <w:p w:rsidR="006B5AFB" w:rsidRPr="00781726" w:rsidRDefault="006B5AFB">
            <w:pPr>
              <w:ind w:firstLine="142"/>
              <w:jc w:val="both"/>
              <w:rPr>
                <w:rFonts w:cs="Times New Roman"/>
                <w:kern w:val="0"/>
                <w:lang w:eastAsia="ar-SA" w:bidi="ar-SA"/>
              </w:rPr>
            </w:pPr>
            <w:r w:rsidRPr="00781726">
              <w:rPr>
                <w:rFonts w:cs="Times New Roman"/>
                <w:kern w:val="0"/>
                <w:lang w:eastAsia="ar-SA" w:bidi="ar-SA"/>
              </w:rPr>
              <w:t>-  сокращение материальных потерь от пожаров;</w:t>
            </w:r>
          </w:p>
          <w:p w:rsidR="006B5AFB" w:rsidRPr="00781726" w:rsidRDefault="006B5AFB">
            <w:pPr>
              <w:ind w:firstLine="142"/>
              <w:jc w:val="both"/>
              <w:rPr>
                <w:rFonts w:cs="Times New Roman"/>
                <w:kern w:val="0"/>
                <w:lang w:eastAsia="ar-SA" w:bidi="ar-SA"/>
              </w:rPr>
            </w:pPr>
            <w:r w:rsidRPr="00781726">
              <w:rPr>
                <w:rFonts w:cs="Times New Roman"/>
                <w:kern w:val="0"/>
                <w:lang w:eastAsia="ar-SA" w:bidi="ar-SA"/>
              </w:rPr>
              <w:t>- создание необходимых условий для обеспечения пожарной безопасности, защиты жизни и здоровья граждан;</w:t>
            </w:r>
          </w:p>
          <w:p w:rsidR="006B5AFB" w:rsidRPr="00781726" w:rsidRDefault="006B5AFB">
            <w:pPr>
              <w:ind w:firstLine="142"/>
              <w:jc w:val="both"/>
              <w:rPr>
                <w:rFonts w:cs="Times New Roman"/>
                <w:kern w:val="0"/>
                <w:lang w:eastAsia="ar-SA" w:bidi="ar-SA"/>
              </w:rPr>
            </w:pPr>
            <w:r w:rsidRPr="00781726">
              <w:rPr>
                <w:rFonts w:cs="Times New Roman"/>
                <w:kern w:val="0"/>
                <w:lang w:eastAsia="ar-SA" w:bidi="ar-SA"/>
              </w:rPr>
              <w:t>- улучшение работы по предупреждению правонарушений</w:t>
            </w:r>
            <w:r w:rsidRPr="00781726">
              <w:rPr>
                <w:rFonts w:cs="Times New Roman"/>
                <w:kern w:val="0"/>
                <w:lang w:eastAsia="ar-SA" w:bidi="ar-SA"/>
              </w:rPr>
              <w:br/>
              <w:t>на водных объектах;</w:t>
            </w:r>
          </w:p>
          <w:p w:rsidR="006B5AFB" w:rsidRPr="00781726" w:rsidRDefault="006B5AFB">
            <w:pPr>
              <w:ind w:firstLine="142"/>
              <w:jc w:val="both"/>
              <w:rPr>
                <w:rFonts w:cs="Times New Roman"/>
                <w:kern w:val="0"/>
                <w:lang w:eastAsia="ar-SA" w:bidi="ar-SA"/>
              </w:rPr>
            </w:pPr>
            <w:r w:rsidRPr="00781726">
              <w:rPr>
                <w:rFonts w:cs="Times New Roman"/>
                <w:kern w:val="0"/>
                <w:lang w:eastAsia="ar-SA" w:bidi="ar-SA"/>
              </w:rPr>
              <w:t>- улучшение материальной базы учебного процесса по вопросам гражданской обороны и чрезвычайным ситуациям;</w:t>
            </w:r>
          </w:p>
          <w:p w:rsidR="006B5AFB" w:rsidRPr="00781726" w:rsidRDefault="006B5AFB">
            <w:pPr>
              <w:ind w:firstLine="142"/>
              <w:jc w:val="both"/>
              <w:rPr>
                <w:rFonts w:cs="Times New Roman"/>
                <w:kern w:val="0"/>
                <w:lang w:eastAsia="ar-SA" w:bidi="ar-SA"/>
              </w:rPr>
            </w:pPr>
            <w:r w:rsidRPr="00781726">
              <w:rPr>
                <w:rFonts w:cs="Times New Roman"/>
                <w:kern w:val="0"/>
                <w:lang w:eastAsia="ar-SA" w:bidi="ar-SA"/>
              </w:rPr>
              <w:t>- создание резервов (запасов) материальных ресурсов для ликвидации чрезвычайных ситуаций и в особый период;</w:t>
            </w:r>
          </w:p>
          <w:p w:rsidR="006B5AFB" w:rsidRPr="00781726" w:rsidRDefault="006B5AFB">
            <w:pPr>
              <w:snapToGrid w:val="0"/>
              <w:ind w:firstLine="142"/>
              <w:jc w:val="both"/>
              <w:rPr>
                <w:rFonts w:cs="Times New Roman"/>
                <w:kern w:val="0"/>
                <w:lang w:eastAsia="ar-SA" w:bidi="ar-SA"/>
              </w:rPr>
            </w:pPr>
            <w:r w:rsidRPr="00781726">
              <w:rPr>
                <w:rFonts w:cs="Times New Roman"/>
                <w:kern w:val="0"/>
                <w:lang w:eastAsia="ar-SA" w:bidi="ar-SA"/>
              </w:rPr>
              <w:t>- повышение подготовленности к жизнеобеспечению населения, пострадавшего в чрезвычайных ситуациях.</w:t>
            </w:r>
          </w:p>
          <w:p w:rsidR="006B5AFB" w:rsidRPr="00781726" w:rsidRDefault="006B5AFB">
            <w:pPr>
              <w:snapToGrid w:val="0"/>
              <w:ind w:firstLine="142"/>
              <w:jc w:val="both"/>
              <w:rPr>
                <w:rFonts w:cs="Times New Roman"/>
                <w:kern w:val="0"/>
                <w:lang w:eastAsia="ar-SA" w:bidi="ar-SA"/>
              </w:rPr>
            </w:pPr>
            <w:r w:rsidRPr="00781726">
              <w:rPr>
                <w:rFonts w:cs="Times New Roman"/>
                <w:kern w:val="0"/>
                <w:lang w:eastAsia="ar-SA" w:bidi="ar-SA"/>
              </w:rPr>
              <w:t>- разработка и реализация мероприятий, направленных на соблюдение правил пожарной безопасности</w:t>
            </w:r>
          </w:p>
        </w:tc>
      </w:tr>
      <w:tr w:rsidR="006B5AFB" w:rsidRPr="00781726" w:rsidTr="00E41EE3">
        <w:tc>
          <w:tcPr>
            <w:tcW w:w="2696" w:type="dxa"/>
          </w:tcPr>
          <w:p w:rsidR="006B5AFB" w:rsidRPr="00781726" w:rsidRDefault="006B5AFB">
            <w:pPr>
              <w:autoSpaceDE w:val="0"/>
              <w:snapToGrid w:val="0"/>
              <w:spacing w:line="321" w:lineRule="exact"/>
              <w:ind w:right="196" w:firstLine="142"/>
              <w:rPr>
                <w:rFonts w:cs="Times New Roman"/>
                <w:b/>
                <w:bCs/>
              </w:rPr>
            </w:pPr>
            <w:r w:rsidRPr="00781726">
              <w:rPr>
                <w:rFonts w:cs="Times New Roman"/>
                <w:b/>
                <w:bCs/>
              </w:rPr>
              <w:t xml:space="preserve">ЦЕЛЕВЫЕ ИНДИКАТОРЫ  И ПОКАЗАТЕЛИ  ПРОГРАММЫ </w:t>
            </w:r>
          </w:p>
        </w:tc>
        <w:tc>
          <w:tcPr>
            <w:tcW w:w="6949" w:type="dxa"/>
          </w:tcPr>
          <w:p w:rsidR="006B5AFB" w:rsidRPr="00781726" w:rsidRDefault="006B5AFB">
            <w:pPr>
              <w:snapToGrid w:val="0"/>
              <w:ind w:firstLine="142"/>
              <w:jc w:val="both"/>
              <w:rPr>
                <w:rFonts w:cs="Times New Roman"/>
                <w:kern w:val="0"/>
                <w:lang w:eastAsia="ar-SA" w:bidi="ar-SA"/>
              </w:rPr>
            </w:pPr>
            <w:r w:rsidRPr="00781726">
              <w:rPr>
                <w:rFonts w:cs="Times New Roman"/>
                <w:kern w:val="0"/>
                <w:lang w:eastAsia="ar-SA" w:bidi="ar-SA"/>
              </w:rPr>
              <w:t>Эффективность ликвидации чрезвычайных ситуаций</w:t>
            </w:r>
            <w:r w:rsidRPr="00781726">
              <w:rPr>
                <w:rFonts w:cs="Times New Roman"/>
              </w:rPr>
              <w:t xml:space="preserve"> </w:t>
            </w:r>
          </w:p>
        </w:tc>
      </w:tr>
      <w:tr w:rsidR="006B5AFB" w:rsidRPr="00781726" w:rsidTr="00E41EE3">
        <w:tc>
          <w:tcPr>
            <w:tcW w:w="2696" w:type="dxa"/>
          </w:tcPr>
          <w:p w:rsidR="006B5AFB" w:rsidRPr="00781726" w:rsidRDefault="006B5AFB">
            <w:pPr>
              <w:autoSpaceDE w:val="0"/>
              <w:snapToGrid w:val="0"/>
              <w:spacing w:line="326" w:lineRule="exact"/>
              <w:ind w:firstLine="142"/>
              <w:rPr>
                <w:rFonts w:cs="Times New Roman"/>
                <w:b/>
                <w:bCs/>
              </w:rPr>
            </w:pPr>
            <w:r w:rsidRPr="00781726">
              <w:rPr>
                <w:rFonts w:cs="Times New Roman"/>
                <w:b/>
                <w:bCs/>
              </w:rPr>
              <w:t>НАИМЕНОВАНИЕ ПРОГРАМНЫХ МЕРОПРИЯТИЙ</w:t>
            </w:r>
          </w:p>
        </w:tc>
        <w:tc>
          <w:tcPr>
            <w:tcW w:w="6949" w:type="dxa"/>
          </w:tcPr>
          <w:p w:rsidR="006B5AFB" w:rsidRPr="00781726" w:rsidRDefault="006B5AFB">
            <w:pPr>
              <w:ind w:firstLine="142"/>
              <w:rPr>
                <w:rFonts w:cs="Times New Roman"/>
              </w:rPr>
            </w:pPr>
            <w:r w:rsidRPr="00781726">
              <w:rPr>
                <w:rFonts w:cs="Times New Roman"/>
              </w:rPr>
              <w:t>- Содержание аварийно-спасательного формирования;</w:t>
            </w:r>
          </w:p>
          <w:p w:rsidR="006B5AFB" w:rsidRPr="00781726" w:rsidRDefault="006B5AFB">
            <w:pPr>
              <w:ind w:firstLine="142"/>
              <w:rPr>
                <w:rFonts w:cs="Times New Roman"/>
              </w:rPr>
            </w:pPr>
            <w:r w:rsidRPr="00781726">
              <w:rPr>
                <w:rFonts w:cs="Times New Roman"/>
                <w:color w:val="000000"/>
              </w:rPr>
              <w:t>- Мероприятия в сфере защиты населения от чрезвычайных ситуаций.</w:t>
            </w:r>
          </w:p>
          <w:p w:rsidR="006B5AFB" w:rsidRPr="00781726" w:rsidRDefault="006B5AFB">
            <w:pPr>
              <w:autoSpaceDE w:val="0"/>
              <w:snapToGrid w:val="0"/>
              <w:spacing w:line="200" w:lineRule="atLeast"/>
              <w:ind w:right="113" w:firstLine="142"/>
              <w:rPr>
                <w:rFonts w:cs="Times New Roman"/>
              </w:rPr>
            </w:pPr>
          </w:p>
        </w:tc>
      </w:tr>
      <w:tr w:rsidR="006B5AFB" w:rsidRPr="00781726" w:rsidTr="00E41EE3">
        <w:tc>
          <w:tcPr>
            <w:tcW w:w="2696" w:type="dxa"/>
          </w:tcPr>
          <w:p w:rsidR="006B5AFB" w:rsidRPr="00781726" w:rsidRDefault="006B5AFB">
            <w:pPr>
              <w:autoSpaceDE w:val="0"/>
              <w:spacing w:line="326" w:lineRule="exact"/>
              <w:ind w:firstLine="142"/>
              <w:rPr>
                <w:rFonts w:cs="Times New Roman"/>
                <w:b/>
                <w:bCs/>
              </w:rPr>
            </w:pPr>
            <w:r w:rsidRPr="00781726">
              <w:rPr>
                <w:rFonts w:cs="Times New Roman"/>
                <w:b/>
                <w:bCs/>
              </w:rPr>
              <w:lastRenderedPageBreak/>
              <w:t>СРОКИ РЕАЛИЗАЦИИ ПРОГРАММЫ</w:t>
            </w:r>
          </w:p>
        </w:tc>
        <w:tc>
          <w:tcPr>
            <w:tcW w:w="6949" w:type="dxa"/>
          </w:tcPr>
          <w:p w:rsidR="006B5AFB" w:rsidRPr="00781726" w:rsidRDefault="006B5AFB">
            <w:pPr>
              <w:autoSpaceDE w:val="0"/>
              <w:snapToGrid w:val="0"/>
              <w:spacing w:line="200" w:lineRule="atLeast"/>
              <w:ind w:right="113" w:firstLine="142"/>
              <w:rPr>
                <w:rFonts w:cs="Times New Roman"/>
              </w:rPr>
            </w:pPr>
            <w:r w:rsidRPr="00781726">
              <w:rPr>
                <w:rFonts w:cs="Times New Roman"/>
                <w:lang w:val="en-US"/>
              </w:rPr>
              <w:t>201</w:t>
            </w:r>
            <w:r w:rsidRPr="00781726">
              <w:rPr>
                <w:rFonts w:cs="Times New Roman"/>
              </w:rPr>
              <w:t>4-202</w:t>
            </w:r>
            <w:r>
              <w:rPr>
                <w:rFonts w:cs="Times New Roman"/>
              </w:rPr>
              <w:t>8</w:t>
            </w:r>
            <w:r w:rsidRPr="00781726">
              <w:rPr>
                <w:rFonts w:cs="Times New Roman"/>
              </w:rPr>
              <w:t xml:space="preserve">годы </w:t>
            </w:r>
          </w:p>
        </w:tc>
      </w:tr>
      <w:tr w:rsidR="006B5AFB" w:rsidRPr="00781726" w:rsidTr="00E41EE3">
        <w:tc>
          <w:tcPr>
            <w:tcW w:w="2696" w:type="dxa"/>
          </w:tcPr>
          <w:p w:rsidR="006B5AFB" w:rsidRPr="00781726" w:rsidRDefault="006B5AFB">
            <w:pPr>
              <w:autoSpaceDE w:val="0"/>
              <w:snapToGrid w:val="0"/>
              <w:spacing w:line="321" w:lineRule="exact"/>
              <w:ind w:firstLine="142"/>
              <w:rPr>
                <w:rFonts w:cs="Times New Roman"/>
                <w:b/>
                <w:bCs/>
              </w:rPr>
            </w:pPr>
            <w:r w:rsidRPr="00781726">
              <w:rPr>
                <w:rFonts w:cs="Times New Roman"/>
                <w:b/>
                <w:bCs/>
              </w:rPr>
              <w:t xml:space="preserve">ОБЪЕМЫ И ИСТОЧНИКИ ФИНАНСИРОВАНИЯ ПРОГРАММЫ  </w:t>
            </w:r>
          </w:p>
          <w:p w:rsidR="006B5AFB" w:rsidRPr="00781726" w:rsidRDefault="006B5AFB">
            <w:pPr>
              <w:autoSpaceDE w:val="0"/>
              <w:snapToGrid w:val="0"/>
              <w:spacing w:line="321" w:lineRule="exact"/>
              <w:ind w:firstLine="142"/>
              <w:rPr>
                <w:rFonts w:cs="Times New Roman"/>
              </w:rPr>
            </w:pPr>
          </w:p>
        </w:tc>
        <w:tc>
          <w:tcPr>
            <w:tcW w:w="6949" w:type="dxa"/>
          </w:tcPr>
          <w:p w:rsidR="006B5AFB" w:rsidRPr="00781726" w:rsidRDefault="006B5AFB">
            <w:pPr>
              <w:autoSpaceDE w:val="0"/>
              <w:spacing w:line="200" w:lineRule="atLeast"/>
              <w:ind w:right="113" w:firstLine="142"/>
              <w:rPr>
                <w:rFonts w:cs="Times New Roman"/>
              </w:rPr>
            </w:pPr>
            <w:r w:rsidRPr="00781726">
              <w:rPr>
                <w:rFonts w:cs="Times New Roman"/>
              </w:rPr>
              <w:t xml:space="preserve">Объем финансирования, необходимый для реализации мероприятий Программы, составляет  </w:t>
            </w:r>
            <w:r w:rsidR="00B34D9B">
              <w:rPr>
                <w:rFonts w:cs="Times New Roman"/>
                <w:color w:val="000000"/>
              </w:rPr>
              <w:t>13196,42</w:t>
            </w:r>
            <w:r w:rsidRPr="00781726">
              <w:rPr>
                <w:rFonts w:cs="Times New Roman"/>
                <w:color w:val="FF0000"/>
              </w:rPr>
              <w:t xml:space="preserve"> </w:t>
            </w:r>
            <w:r w:rsidRPr="00781726">
              <w:rPr>
                <w:rFonts w:cs="Times New Roman"/>
              </w:rPr>
              <w:t xml:space="preserve">тыс. рублей, в том числе: </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2014 году </w:t>
            </w:r>
            <w:r w:rsidR="00252829">
              <w:rPr>
                <w:rFonts w:ascii="Times New Roman" w:hAnsi="Times New Roman" w:cs="Times New Roman"/>
                <w:color w:val="000000"/>
                <w:sz w:val="24"/>
                <w:szCs w:val="24"/>
              </w:rPr>
              <w:t>–</w:t>
            </w:r>
            <w:r w:rsidRPr="00781726">
              <w:rPr>
                <w:rFonts w:ascii="Times New Roman" w:hAnsi="Times New Roman" w:cs="Times New Roman"/>
                <w:color w:val="000000"/>
                <w:sz w:val="24"/>
                <w:szCs w:val="24"/>
              </w:rPr>
              <w:t xml:space="preserve"> </w:t>
            </w:r>
            <w:r w:rsidR="00252829">
              <w:rPr>
                <w:rFonts w:ascii="Times New Roman" w:hAnsi="Times New Roman" w:cs="Times New Roman"/>
                <w:color w:val="000000"/>
                <w:sz w:val="24"/>
                <w:szCs w:val="24"/>
              </w:rPr>
              <w:t>1408,4</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2015 году – </w:t>
            </w:r>
            <w:r w:rsidR="006E65E2">
              <w:rPr>
                <w:rFonts w:ascii="Times New Roman" w:hAnsi="Times New Roman" w:cs="Times New Roman"/>
                <w:color w:val="000000"/>
                <w:sz w:val="24"/>
                <w:szCs w:val="24"/>
              </w:rPr>
              <w:t>1540</w:t>
            </w:r>
            <w:r w:rsidRPr="00781726">
              <w:rPr>
                <w:rFonts w:ascii="Times New Roman" w:hAnsi="Times New Roman" w:cs="Times New Roman"/>
                <w:color w:val="000000"/>
                <w:sz w:val="24"/>
                <w:szCs w:val="24"/>
              </w:rPr>
              <w:t xml:space="preserve"> тыс. рублей; </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2016 году – </w:t>
            </w:r>
            <w:r w:rsidR="006E65E2">
              <w:rPr>
                <w:rFonts w:ascii="Times New Roman" w:hAnsi="Times New Roman" w:cs="Times New Roman"/>
                <w:color w:val="000000"/>
                <w:sz w:val="24"/>
                <w:szCs w:val="24"/>
              </w:rPr>
              <w:t>892,8</w:t>
            </w:r>
            <w:r w:rsidRPr="00781726">
              <w:rPr>
                <w:rFonts w:ascii="Times New Roman" w:hAnsi="Times New Roman" w:cs="Times New Roman"/>
                <w:color w:val="000000"/>
                <w:sz w:val="24"/>
                <w:szCs w:val="24"/>
              </w:rPr>
              <w:t xml:space="preserve"> тыс. рублей; </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2017 году – </w:t>
            </w:r>
            <w:r w:rsidR="006E65E2">
              <w:rPr>
                <w:rFonts w:ascii="Times New Roman" w:hAnsi="Times New Roman" w:cs="Times New Roman"/>
                <w:color w:val="000000"/>
                <w:sz w:val="24"/>
                <w:szCs w:val="24"/>
              </w:rPr>
              <w:t>1093,82</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2018 году – </w:t>
            </w:r>
            <w:r w:rsidR="006E65E2">
              <w:rPr>
                <w:rFonts w:ascii="Times New Roman" w:hAnsi="Times New Roman" w:cs="Times New Roman"/>
                <w:color w:val="000000"/>
                <w:sz w:val="24"/>
                <w:szCs w:val="24"/>
              </w:rPr>
              <w:t>731,7</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2019 году – </w:t>
            </w:r>
            <w:r w:rsidR="006E65E2">
              <w:rPr>
                <w:rFonts w:ascii="Times New Roman" w:hAnsi="Times New Roman" w:cs="Times New Roman"/>
                <w:color w:val="000000"/>
                <w:sz w:val="24"/>
                <w:szCs w:val="24"/>
              </w:rPr>
              <w:t>751,4</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2020 году – </w:t>
            </w:r>
            <w:r w:rsidR="006E65E2">
              <w:rPr>
                <w:rFonts w:ascii="Times New Roman" w:hAnsi="Times New Roman" w:cs="Times New Roman"/>
                <w:color w:val="000000"/>
                <w:sz w:val="24"/>
                <w:szCs w:val="24"/>
              </w:rPr>
              <w:t>839,4</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2021 году – </w:t>
            </w:r>
            <w:r w:rsidR="006E65E2">
              <w:rPr>
                <w:rFonts w:ascii="Times New Roman" w:hAnsi="Times New Roman" w:cs="Times New Roman"/>
                <w:color w:val="000000"/>
                <w:sz w:val="24"/>
                <w:szCs w:val="24"/>
              </w:rPr>
              <w:t>1174,2</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2022 году – </w:t>
            </w:r>
            <w:r w:rsidR="006E65E2">
              <w:rPr>
                <w:rFonts w:ascii="Times New Roman" w:hAnsi="Times New Roman" w:cs="Times New Roman"/>
                <w:color w:val="000000"/>
                <w:sz w:val="24"/>
                <w:szCs w:val="24"/>
              </w:rPr>
              <w:t>887,6</w:t>
            </w:r>
            <w:r w:rsidRPr="00781726">
              <w:rPr>
                <w:rFonts w:ascii="Times New Roman" w:hAnsi="Times New Roman" w:cs="Times New Roman"/>
                <w:color w:val="000000"/>
                <w:sz w:val="24"/>
                <w:szCs w:val="24"/>
              </w:rPr>
              <w:t xml:space="preserve"> тыс. рублей;</w:t>
            </w:r>
          </w:p>
          <w:p w:rsidR="006B5AFB" w:rsidRDefault="006B5AFB">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2023 году – </w:t>
            </w:r>
            <w:r w:rsidR="006E65E2">
              <w:rPr>
                <w:rFonts w:ascii="Times New Roman" w:hAnsi="Times New Roman" w:cs="Times New Roman"/>
                <w:color w:val="000000"/>
                <w:sz w:val="24"/>
                <w:szCs w:val="24"/>
              </w:rPr>
              <w:t>666,0</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4</w:t>
            </w:r>
            <w:r w:rsidRPr="00781726">
              <w:rPr>
                <w:rFonts w:ascii="Times New Roman" w:hAnsi="Times New Roman" w:cs="Times New Roman"/>
                <w:color w:val="000000"/>
                <w:sz w:val="24"/>
                <w:szCs w:val="24"/>
              </w:rPr>
              <w:t xml:space="preserve"> году –</w:t>
            </w:r>
            <w:r w:rsidR="006E65E2">
              <w:rPr>
                <w:rFonts w:ascii="Times New Roman" w:hAnsi="Times New Roman" w:cs="Times New Roman"/>
                <w:color w:val="000000"/>
                <w:sz w:val="24"/>
                <w:szCs w:val="24"/>
              </w:rPr>
              <w:t>397,8</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5</w:t>
            </w:r>
            <w:r w:rsidRPr="00781726">
              <w:rPr>
                <w:rFonts w:ascii="Times New Roman" w:hAnsi="Times New Roman" w:cs="Times New Roman"/>
                <w:color w:val="000000"/>
                <w:sz w:val="24"/>
                <w:szCs w:val="24"/>
              </w:rPr>
              <w:t xml:space="preserve"> году –</w:t>
            </w:r>
            <w:r w:rsidR="006E65E2">
              <w:rPr>
                <w:rFonts w:ascii="Times New Roman" w:hAnsi="Times New Roman" w:cs="Times New Roman"/>
                <w:color w:val="000000"/>
                <w:sz w:val="24"/>
                <w:szCs w:val="24"/>
              </w:rPr>
              <w:t>658,5</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6</w:t>
            </w:r>
            <w:r w:rsidRPr="00781726">
              <w:rPr>
                <w:rFonts w:ascii="Times New Roman" w:hAnsi="Times New Roman" w:cs="Times New Roman"/>
                <w:color w:val="000000"/>
                <w:sz w:val="24"/>
                <w:szCs w:val="24"/>
              </w:rPr>
              <w:t xml:space="preserve"> году –</w:t>
            </w:r>
            <w:r w:rsidR="006E65E2">
              <w:rPr>
                <w:rFonts w:ascii="Times New Roman" w:hAnsi="Times New Roman" w:cs="Times New Roman"/>
                <w:color w:val="000000"/>
                <w:sz w:val="24"/>
                <w:szCs w:val="24"/>
              </w:rPr>
              <w:t>710,6</w:t>
            </w:r>
            <w:r w:rsidR="004F76B4">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rsidP="009F70F5">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7</w:t>
            </w:r>
            <w:r w:rsidRPr="00781726">
              <w:rPr>
                <w:rFonts w:ascii="Times New Roman" w:hAnsi="Times New Roman" w:cs="Times New Roman"/>
                <w:color w:val="000000"/>
                <w:sz w:val="24"/>
                <w:szCs w:val="24"/>
              </w:rPr>
              <w:t xml:space="preserve"> году –</w:t>
            </w:r>
            <w:r w:rsidR="006E65E2">
              <w:rPr>
                <w:rFonts w:ascii="Times New Roman" w:hAnsi="Times New Roman" w:cs="Times New Roman"/>
                <w:color w:val="000000"/>
                <w:sz w:val="24"/>
                <w:szCs w:val="24"/>
              </w:rPr>
              <w:t>722,1</w:t>
            </w:r>
            <w:r w:rsidR="004F76B4">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rsidP="009F70F5">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8</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722,1</w:t>
            </w:r>
            <w:r w:rsidRPr="00781726">
              <w:rPr>
                <w:rFonts w:ascii="Times New Roman" w:hAnsi="Times New Roman" w:cs="Times New Roman"/>
                <w:color w:val="000000"/>
                <w:sz w:val="24"/>
                <w:szCs w:val="24"/>
              </w:rPr>
              <w:t xml:space="preserve"> тыс. рублей;</w:t>
            </w:r>
          </w:p>
          <w:p w:rsidR="006B5AFB" w:rsidRPr="00781726" w:rsidRDefault="006B5AFB">
            <w:pPr>
              <w:pStyle w:val="ConsPlusNonformat"/>
              <w:widowControl/>
              <w:ind w:firstLine="142"/>
              <w:rPr>
                <w:rFonts w:ascii="Times New Roman" w:hAnsi="Times New Roman" w:cs="Times New Roman"/>
                <w:sz w:val="24"/>
                <w:szCs w:val="24"/>
              </w:rPr>
            </w:pPr>
            <w:r w:rsidRPr="00781726">
              <w:rPr>
                <w:rFonts w:ascii="Times New Roman" w:hAnsi="Times New Roman" w:cs="Times New Roman"/>
                <w:sz w:val="24"/>
                <w:szCs w:val="24"/>
              </w:rPr>
              <w:t>Источник финансирования – Бюджет Рождественского сельского поселения Поворинского муниципального района Воронежской области</w:t>
            </w:r>
          </w:p>
        </w:tc>
      </w:tr>
      <w:tr w:rsidR="006B5AFB" w:rsidRPr="00781726" w:rsidTr="00E41EE3">
        <w:tc>
          <w:tcPr>
            <w:tcW w:w="2696" w:type="dxa"/>
          </w:tcPr>
          <w:p w:rsidR="006B5AFB" w:rsidRPr="00781726" w:rsidRDefault="006B5AFB">
            <w:pPr>
              <w:autoSpaceDE w:val="0"/>
              <w:snapToGrid w:val="0"/>
              <w:spacing w:line="326" w:lineRule="exact"/>
              <w:ind w:firstLine="142"/>
              <w:rPr>
                <w:rFonts w:cs="Times New Roman"/>
                <w:b/>
                <w:bCs/>
              </w:rPr>
            </w:pPr>
            <w:r w:rsidRPr="00781726">
              <w:rPr>
                <w:rFonts w:cs="Times New Roman"/>
                <w:b/>
                <w:bCs/>
              </w:rPr>
              <w:t>ОЖИДАЕМЫЕ КОНЕЧНЫЕ РЕЗУЛЬТАТЫ РЕАЛИЗАЦИИ ПРОГРАММЫ И ПОКАЗАТЕЛИ СОЦИАЛЬНО-ЭКОНОМИЧЕСКОЙ ЭФФЕКТИВНОСТИ</w:t>
            </w:r>
          </w:p>
        </w:tc>
        <w:tc>
          <w:tcPr>
            <w:tcW w:w="6949" w:type="dxa"/>
          </w:tcPr>
          <w:p w:rsidR="006B5AFB" w:rsidRPr="00781726" w:rsidRDefault="006B5AFB">
            <w:pPr>
              <w:snapToGrid w:val="0"/>
              <w:ind w:firstLine="142"/>
              <w:jc w:val="both"/>
              <w:rPr>
                <w:rFonts w:cs="Times New Roman"/>
              </w:rPr>
            </w:pPr>
            <w:r w:rsidRPr="00781726">
              <w:rPr>
                <w:rFonts w:cs="Times New Roman"/>
              </w:rPr>
              <w:t>1. Улучшение материальной базы для проведения  учебного процесса по вопросам гражданской обороны и чрезвычайным ситуациям.</w:t>
            </w:r>
          </w:p>
          <w:p w:rsidR="006B5AFB" w:rsidRPr="00781726" w:rsidRDefault="006B5AFB">
            <w:pPr>
              <w:ind w:firstLine="142"/>
              <w:jc w:val="both"/>
              <w:rPr>
                <w:rFonts w:cs="Times New Roman"/>
              </w:rPr>
            </w:pPr>
            <w:r w:rsidRPr="00781726">
              <w:rPr>
                <w:rFonts w:cs="Times New Roman"/>
              </w:rPr>
              <w:t>2. Повышение квалификации специалистов по вопросам гражданской обороны и чрезвычайным ситуациям.</w:t>
            </w:r>
          </w:p>
          <w:p w:rsidR="006B5AFB" w:rsidRPr="00781726" w:rsidRDefault="006B5AFB">
            <w:pPr>
              <w:ind w:firstLine="142"/>
              <w:jc w:val="both"/>
              <w:rPr>
                <w:rFonts w:cs="Times New Roman"/>
              </w:rPr>
            </w:pPr>
            <w:r w:rsidRPr="00781726">
              <w:rPr>
                <w:rFonts w:cs="Times New Roman"/>
              </w:rPr>
              <w:t>3. Повышение защищенности учреждений социальной сферы от пожаров.</w:t>
            </w:r>
          </w:p>
          <w:p w:rsidR="006B5AFB" w:rsidRPr="00781726" w:rsidRDefault="006B5AFB">
            <w:pPr>
              <w:ind w:firstLine="142"/>
              <w:jc w:val="both"/>
              <w:rPr>
                <w:rFonts w:cs="Times New Roman"/>
              </w:rPr>
            </w:pPr>
            <w:r w:rsidRPr="00781726">
              <w:rPr>
                <w:rFonts w:cs="Times New Roman"/>
              </w:rPr>
              <w:t>4. Выполнение мероприятий по противопожарной пропаганде и пропаганде безопасности в чрезвычайных ситуациях.</w:t>
            </w:r>
          </w:p>
          <w:p w:rsidR="006B5AFB" w:rsidRPr="00781726" w:rsidRDefault="006B5AFB">
            <w:pPr>
              <w:ind w:firstLine="142"/>
              <w:jc w:val="both"/>
              <w:rPr>
                <w:rFonts w:cs="Times New Roman"/>
              </w:rPr>
            </w:pPr>
            <w:r w:rsidRPr="00781726">
              <w:rPr>
                <w:rFonts w:cs="Times New Roman"/>
              </w:rPr>
              <w:t>5. Обеспечение средствами защиты населения на случай чрезвычайных ситуаций и в особый период.</w:t>
            </w:r>
          </w:p>
          <w:p w:rsidR="006B5AFB" w:rsidRPr="00781726" w:rsidRDefault="006B5AFB">
            <w:pPr>
              <w:autoSpaceDE w:val="0"/>
              <w:snapToGrid w:val="0"/>
              <w:spacing w:line="200" w:lineRule="atLeast"/>
              <w:ind w:right="113" w:firstLine="142"/>
              <w:jc w:val="both"/>
              <w:rPr>
                <w:rFonts w:cs="Times New Roman"/>
              </w:rPr>
            </w:pPr>
            <w:r w:rsidRPr="00781726">
              <w:rPr>
                <w:rFonts w:cs="Times New Roman"/>
              </w:rPr>
              <w:t>6. Создание мест размещения для пострадавших в чрезвычайных ситуациях.</w:t>
            </w:r>
          </w:p>
        </w:tc>
      </w:tr>
      <w:tr w:rsidR="006B5AFB" w:rsidRPr="00781726" w:rsidTr="00E41EE3">
        <w:tc>
          <w:tcPr>
            <w:tcW w:w="2696" w:type="dxa"/>
          </w:tcPr>
          <w:p w:rsidR="006B5AFB" w:rsidRPr="00781726" w:rsidRDefault="006B5AFB">
            <w:pPr>
              <w:autoSpaceDE w:val="0"/>
              <w:snapToGrid w:val="0"/>
              <w:spacing w:line="321" w:lineRule="exact"/>
              <w:ind w:right="556" w:firstLine="142"/>
              <w:rPr>
                <w:rFonts w:cs="Times New Roman"/>
                <w:b/>
                <w:bCs/>
              </w:rPr>
            </w:pPr>
            <w:r w:rsidRPr="00781726">
              <w:rPr>
                <w:rFonts w:cs="Times New Roman"/>
                <w:b/>
                <w:bCs/>
              </w:rPr>
              <w:t xml:space="preserve">СИСТЕМА ОРГАНИЗАЦИИ </w:t>
            </w:r>
            <w:proofErr w:type="gramStart"/>
            <w:r w:rsidRPr="00781726">
              <w:rPr>
                <w:rFonts w:cs="Times New Roman"/>
                <w:b/>
                <w:bCs/>
              </w:rPr>
              <w:t>КОНТРОЛЯ  ЗА</w:t>
            </w:r>
            <w:proofErr w:type="gramEnd"/>
            <w:r w:rsidRPr="00781726">
              <w:rPr>
                <w:rFonts w:cs="Times New Roman"/>
                <w:b/>
                <w:bCs/>
              </w:rPr>
              <w:t xml:space="preserve"> ХОДОМ РЕАЛИЗАЦИИ ПРОГРАММЫ</w:t>
            </w:r>
          </w:p>
        </w:tc>
        <w:tc>
          <w:tcPr>
            <w:tcW w:w="6949" w:type="dxa"/>
          </w:tcPr>
          <w:p w:rsidR="006B5AFB" w:rsidRPr="00781726" w:rsidRDefault="006B5AFB">
            <w:pPr>
              <w:autoSpaceDE w:val="0"/>
              <w:snapToGrid w:val="0"/>
              <w:spacing w:line="200" w:lineRule="atLeast"/>
              <w:ind w:right="113" w:firstLine="142"/>
              <w:rPr>
                <w:rFonts w:cs="Times New Roman"/>
              </w:rPr>
            </w:pPr>
            <w:r w:rsidRPr="00781726">
              <w:rPr>
                <w:rFonts w:cs="Times New Roman"/>
              </w:rPr>
              <w:t xml:space="preserve">Управление и  </w:t>
            </w:r>
            <w:proofErr w:type="gramStart"/>
            <w:r w:rsidRPr="00781726">
              <w:rPr>
                <w:rFonts w:cs="Times New Roman"/>
              </w:rPr>
              <w:t>контроль  за</w:t>
            </w:r>
            <w:proofErr w:type="gramEnd"/>
            <w:r w:rsidRPr="00781726">
              <w:rPr>
                <w:rFonts w:cs="Times New Roman"/>
              </w:rPr>
              <w:t xml:space="preserve">  реализацией  Программы осуществляется администрацией  Рождественского  сельского поселения. </w:t>
            </w:r>
          </w:p>
          <w:p w:rsidR="006B5AFB" w:rsidRPr="00781726" w:rsidRDefault="006B5AFB">
            <w:pPr>
              <w:autoSpaceDE w:val="0"/>
              <w:snapToGrid w:val="0"/>
              <w:spacing w:line="200" w:lineRule="atLeast"/>
              <w:ind w:right="113" w:firstLine="142"/>
              <w:rPr>
                <w:rFonts w:cs="Times New Roman"/>
              </w:rPr>
            </w:pPr>
          </w:p>
        </w:tc>
      </w:tr>
    </w:tbl>
    <w:p w:rsidR="006B5AFB" w:rsidRPr="00781726" w:rsidRDefault="006B5AFB" w:rsidP="00E41EE3">
      <w:pPr>
        <w:pStyle w:val="ConsPlusNormal"/>
        <w:widowControl/>
        <w:ind w:firstLine="142"/>
        <w:jc w:val="center"/>
        <w:outlineLvl w:val="1"/>
        <w:rPr>
          <w:rFonts w:ascii="Times New Roman" w:hAnsi="Times New Roman" w:cs="Times New Roman"/>
          <w:sz w:val="24"/>
          <w:szCs w:val="24"/>
        </w:rPr>
      </w:pP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sz w:val="24"/>
          <w:szCs w:val="24"/>
        </w:rPr>
        <w:t>Раздел 1. ХАРАКТЕРИСТИКА (СОДЕРЖАНИЕ)  ПРОБЛЕМЫ</w:t>
      </w: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sz w:val="24"/>
          <w:szCs w:val="24"/>
        </w:rPr>
        <w:t xml:space="preserve"> И ОБОСНОВАНИЕ</w:t>
      </w:r>
    </w:p>
    <w:p w:rsidR="006B5AFB" w:rsidRPr="00781726" w:rsidRDefault="006B5AFB" w:rsidP="00E41EE3">
      <w:pPr>
        <w:pStyle w:val="ConsPlusNormal"/>
        <w:widowControl/>
        <w:ind w:firstLine="142"/>
        <w:jc w:val="center"/>
        <w:rPr>
          <w:rFonts w:ascii="Times New Roman" w:hAnsi="Times New Roman" w:cs="Times New Roman"/>
          <w:b/>
          <w:sz w:val="24"/>
          <w:szCs w:val="24"/>
        </w:rPr>
      </w:pPr>
      <w:r w:rsidRPr="00781726">
        <w:rPr>
          <w:rFonts w:ascii="Times New Roman" w:hAnsi="Times New Roman" w:cs="Times New Roman"/>
          <w:b/>
          <w:sz w:val="24"/>
          <w:szCs w:val="24"/>
        </w:rPr>
        <w:t>НЕОБХОДИМОСТИ ЕЕ РЕШЕНИЯ ПРОГРАММНЫМИ МЕТОДАМИ</w:t>
      </w:r>
    </w:p>
    <w:p w:rsidR="006B5AFB" w:rsidRPr="00781726" w:rsidRDefault="006B5AFB" w:rsidP="00E41EE3">
      <w:pPr>
        <w:ind w:firstLine="142"/>
        <w:jc w:val="both"/>
        <w:rPr>
          <w:rFonts w:cs="Times New Roman"/>
        </w:rPr>
      </w:pPr>
      <w:r w:rsidRPr="00781726">
        <w:rPr>
          <w:rFonts w:cs="Times New Roman"/>
        </w:rPr>
        <w:t xml:space="preserve"> </w:t>
      </w:r>
      <w:r w:rsidRPr="00781726">
        <w:rPr>
          <w:rFonts w:cs="Times New Roman"/>
        </w:rPr>
        <w:tab/>
      </w:r>
    </w:p>
    <w:p w:rsidR="006B5AFB" w:rsidRPr="00781726" w:rsidRDefault="006B5AFB" w:rsidP="00E41EE3">
      <w:pPr>
        <w:ind w:firstLine="142"/>
        <w:jc w:val="both"/>
        <w:rPr>
          <w:rFonts w:cs="Times New Roman"/>
        </w:rPr>
      </w:pPr>
      <w:r w:rsidRPr="00781726">
        <w:rPr>
          <w:rFonts w:cs="Times New Roman"/>
        </w:rPr>
        <w:t xml:space="preserve">Развитию пожаров </w:t>
      </w:r>
      <w:proofErr w:type="gramStart"/>
      <w:r w:rsidRPr="00781726">
        <w:rPr>
          <w:rFonts w:cs="Times New Roman"/>
        </w:rPr>
        <w:t>до</w:t>
      </w:r>
      <w:proofErr w:type="gramEnd"/>
      <w:r w:rsidRPr="00781726">
        <w:rPr>
          <w:rFonts w:cs="Times New Roman"/>
        </w:rPr>
        <w:t xml:space="preserve"> крупных способствует неосторожное обращение с огнем и позднее </w:t>
      </w:r>
      <w:r w:rsidRPr="00781726">
        <w:rPr>
          <w:rFonts w:cs="Times New Roman"/>
        </w:rPr>
        <w:lastRenderedPageBreak/>
        <w:t>сообщение о пожаре в пожарную охрану или администрацию поселения.</w:t>
      </w:r>
    </w:p>
    <w:p w:rsidR="006B5AFB" w:rsidRPr="00781726" w:rsidRDefault="006B5AFB" w:rsidP="00E41EE3">
      <w:pPr>
        <w:ind w:firstLine="142"/>
        <w:jc w:val="both"/>
        <w:rPr>
          <w:rFonts w:cs="Times New Roman"/>
        </w:rPr>
      </w:pPr>
      <w:r w:rsidRPr="00781726">
        <w:rPr>
          <w:rFonts w:cs="Times New Roman"/>
        </w:rPr>
        <w:t xml:space="preserve">Для осуществления действий по тушению пожаров в Рождественском сельском поселении  функционирует аварийно-спасательное формирование, в </w:t>
      </w:r>
      <w:proofErr w:type="gramStart"/>
      <w:r w:rsidRPr="00781726">
        <w:rPr>
          <w:rFonts w:cs="Times New Roman"/>
        </w:rPr>
        <w:t>которой</w:t>
      </w:r>
      <w:proofErr w:type="gramEnd"/>
      <w:r w:rsidRPr="00781726">
        <w:rPr>
          <w:rFonts w:cs="Times New Roman"/>
        </w:rPr>
        <w:t xml:space="preserve"> организовано круглосуточное дежурство.</w:t>
      </w:r>
    </w:p>
    <w:p w:rsidR="006B5AFB" w:rsidRPr="00781726" w:rsidRDefault="006B5AFB" w:rsidP="00E41EE3">
      <w:pPr>
        <w:ind w:firstLine="142"/>
        <w:jc w:val="both"/>
        <w:rPr>
          <w:rFonts w:cs="Times New Roman"/>
        </w:rPr>
      </w:pPr>
      <w:r w:rsidRPr="00781726">
        <w:rPr>
          <w:rFonts w:cs="Times New Roman"/>
        </w:rPr>
        <w:t xml:space="preserve">Основными проблемами пожарной безопасности являются: </w:t>
      </w:r>
    </w:p>
    <w:p w:rsidR="006B5AFB" w:rsidRPr="00781726" w:rsidRDefault="006B5AFB" w:rsidP="00E41EE3">
      <w:pPr>
        <w:ind w:firstLine="142"/>
        <w:jc w:val="both"/>
        <w:rPr>
          <w:rFonts w:cs="Times New Roman"/>
        </w:rPr>
      </w:pPr>
      <w:r w:rsidRPr="00781726">
        <w:rPr>
          <w:rFonts w:cs="Times New Roman"/>
        </w:rPr>
        <w:t>неосторожное обращение с огнем;</w:t>
      </w:r>
    </w:p>
    <w:p w:rsidR="006B5AFB" w:rsidRPr="00781726" w:rsidRDefault="006B5AFB" w:rsidP="00E41EE3">
      <w:pPr>
        <w:ind w:firstLine="142"/>
        <w:jc w:val="both"/>
        <w:rPr>
          <w:rFonts w:cs="Times New Roman"/>
        </w:rPr>
      </w:pPr>
      <w:r w:rsidRPr="00781726">
        <w:rPr>
          <w:rFonts w:cs="Times New Roman"/>
        </w:rPr>
        <w:t>непринятие превентивных мер по предупреждению возгорания сухой растительности, а порой и сознательные действия граждан, умышленно поджигающих мусор и траву;</w:t>
      </w:r>
    </w:p>
    <w:p w:rsidR="006B5AFB" w:rsidRPr="00781726" w:rsidRDefault="006B5AFB" w:rsidP="00E41EE3">
      <w:pPr>
        <w:ind w:firstLine="142"/>
        <w:jc w:val="both"/>
        <w:rPr>
          <w:rFonts w:cs="Times New Roman"/>
        </w:rPr>
      </w:pPr>
      <w:r w:rsidRPr="00781726">
        <w:rPr>
          <w:rFonts w:cs="Times New Roman"/>
        </w:rPr>
        <w:t>низкий уровень защищенности населения, территорий и учреждений социальной сферы от пожаров;</w:t>
      </w:r>
    </w:p>
    <w:p w:rsidR="006B5AFB" w:rsidRPr="00781726" w:rsidRDefault="006B5AFB" w:rsidP="00E41EE3">
      <w:pPr>
        <w:ind w:firstLine="142"/>
        <w:jc w:val="both"/>
        <w:rPr>
          <w:rFonts w:cs="Times New Roman"/>
        </w:rPr>
      </w:pPr>
      <w:r w:rsidRPr="00781726">
        <w:rPr>
          <w:rFonts w:cs="Times New Roman"/>
        </w:rPr>
        <w:t>несвоевременное сообщение о пожаре (загорании) в пожарную охрану.</w:t>
      </w:r>
    </w:p>
    <w:p w:rsidR="006B5AFB" w:rsidRPr="00781726" w:rsidRDefault="006B5AFB" w:rsidP="00E41EE3">
      <w:pPr>
        <w:ind w:firstLine="142"/>
        <w:jc w:val="both"/>
        <w:rPr>
          <w:rFonts w:cs="Times New Roman"/>
        </w:rPr>
      </w:pPr>
      <w:r w:rsidRPr="00781726">
        <w:rPr>
          <w:rFonts w:cs="Times New Roman"/>
        </w:rPr>
        <w:t>На территории Рождественского сельского поселения  существуют угрозы чрезвычайных ситуаций природного и техногенного характера.</w:t>
      </w:r>
    </w:p>
    <w:p w:rsidR="006B5AFB" w:rsidRPr="00781726" w:rsidRDefault="006B5AFB" w:rsidP="00E41EE3">
      <w:pPr>
        <w:ind w:firstLine="142"/>
        <w:jc w:val="both"/>
        <w:rPr>
          <w:rFonts w:cs="Times New Roman"/>
        </w:rPr>
      </w:pPr>
      <w:r w:rsidRPr="00781726">
        <w:rPr>
          <w:rFonts w:cs="Times New Roman"/>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ландшафтные  пожары.</w:t>
      </w:r>
    </w:p>
    <w:p w:rsidR="006B5AFB" w:rsidRPr="00781726" w:rsidRDefault="006B5AFB" w:rsidP="00E41EE3">
      <w:pPr>
        <w:ind w:firstLine="142"/>
        <w:jc w:val="both"/>
        <w:rPr>
          <w:rFonts w:cs="Times New Roman"/>
        </w:rPr>
      </w:pPr>
      <w:r w:rsidRPr="00781726">
        <w:rPr>
          <w:rFonts w:cs="Times New Roman"/>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w:t>
      </w:r>
    </w:p>
    <w:p w:rsidR="006B5AFB" w:rsidRPr="00781726" w:rsidRDefault="006B5AFB" w:rsidP="00E41EE3">
      <w:pPr>
        <w:ind w:firstLine="142"/>
        <w:jc w:val="both"/>
        <w:rPr>
          <w:rFonts w:cs="Times New Roman"/>
        </w:rPr>
      </w:pPr>
      <w:r w:rsidRPr="00781726">
        <w:rPr>
          <w:rFonts w:cs="Times New Roman"/>
        </w:rPr>
        <w:t>В результате планирования эвакуационных мероприятий Администрацией  Рождественского  сельского поселения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6B5AFB" w:rsidRPr="00781726" w:rsidRDefault="006B5AFB" w:rsidP="00E41EE3">
      <w:pPr>
        <w:ind w:firstLine="142"/>
        <w:jc w:val="both"/>
        <w:rPr>
          <w:rFonts w:cs="Times New Roman"/>
        </w:rPr>
      </w:pPr>
      <w:r w:rsidRPr="00781726">
        <w:rPr>
          <w:rFonts w:cs="Times New Roman"/>
        </w:rPr>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6B5AFB" w:rsidRPr="00781726" w:rsidRDefault="006B5AFB" w:rsidP="00E41EE3">
      <w:pPr>
        <w:ind w:firstLine="142"/>
        <w:jc w:val="both"/>
        <w:rPr>
          <w:rFonts w:cs="Times New Roman"/>
        </w:rPr>
      </w:pPr>
      <w:r w:rsidRPr="00781726">
        <w:rPr>
          <w:rFonts w:cs="Times New Roman"/>
        </w:rPr>
        <w:t>в повседневном режиме – для социально полезных целей;</w:t>
      </w:r>
    </w:p>
    <w:p w:rsidR="006B5AFB" w:rsidRPr="00781726" w:rsidRDefault="006B5AFB" w:rsidP="00E41EE3">
      <w:pPr>
        <w:ind w:firstLine="142"/>
        <w:jc w:val="both"/>
        <w:rPr>
          <w:rFonts w:cs="Times New Roman"/>
        </w:rPr>
      </w:pPr>
      <w:r w:rsidRPr="00781726">
        <w:rPr>
          <w:rFonts w:cs="Times New Roman"/>
          <w:spacing w:val="-4"/>
        </w:rPr>
        <w:t>в режиме чрезвычайной ситуации – для первоочередного жизнеобеспечения</w:t>
      </w:r>
      <w:r w:rsidRPr="00781726">
        <w:rPr>
          <w:rFonts w:cs="Times New Roman"/>
        </w:rPr>
        <w:t xml:space="preserve"> пострадавших. </w:t>
      </w:r>
    </w:p>
    <w:p w:rsidR="006B5AFB" w:rsidRPr="00781726" w:rsidRDefault="006B5AFB" w:rsidP="00E41EE3">
      <w:pPr>
        <w:ind w:firstLine="142"/>
        <w:jc w:val="both"/>
        <w:rPr>
          <w:rFonts w:cs="Times New Roman"/>
        </w:rPr>
      </w:pPr>
      <w:r w:rsidRPr="00781726">
        <w:rPr>
          <w:rFonts w:cs="Times New Roman"/>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p>
    <w:p w:rsidR="006B5AFB" w:rsidRPr="00781726" w:rsidRDefault="006B5AFB" w:rsidP="00E41EE3">
      <w:pPr>
        <w:widowControl/>
        <w:autoSpaceDE w:val="0"/>
        <w:spacing w:line="321" w:lineRule="exact"/>
        <w:ind w:right="30" w:firstLine="142"/>
        <w:jc w:val="both"/>
        <w:rPr>
          <w:rFonts w:cs="Times New Roman"/>
        </w:rPr>
      </w:pPr>
      <w:r w:rsidRPr="00781726">
        <w:rPr>
          <w:rFonts w:cs="Times New Roman"/>
        </w:rPr>
        <w:t>Настоящая программа включает в себя ряд мероприятий, направленных на решение вопросов пожарной безопасности и защиты населения и территорий  населённых пунктов Рождественского сельского поселения Поворинского муниципального района  Воронежской области от чрезвычайных ситуаций.</w:t>
      </w:r>
    </w:p>
    <w:p w:rsidR="006B5AFB" w:rsidRPr="00781726" w:rsidRDefault="006B5AFB" w:rsidP="00E41EE3">
      <w:pPr>
        <w:widowControl/>
        <w:autoSpaceDE w:val="0"/>
        <w:spacing w:line="321" w:lineRule="exact"/>
        <w:ind w:right="30" w:firstLine="142"/>
        <w:jc w:val="both"/>
        <w:rPr>
          <w:rFonts w:cs="Times New Roman"/>
        </w:rPr>
      </w:pPr>
    </w:p>
    <w:p w:rsidR="006B5AFB" w:rsidRPr="00781726" w:rsidRDefault="006B5AFB" w:rsidP="00E41EE3">
      <w:pPr>
        <w:pStyle w:val="ConsPlusNormal"/>
        <w:widowControl/>
        <w:ind w:firstLine="142"/>
        <w:jc w:val="center"/>
        <w:rPr>
          <w:rFonts w:ascii="Times New Roman" w:hAnsi="Times New Roman" w:cs="Times New Roman"/>
          <w:b/>
          <w:sz w:val="24"/>
          <w:szCs w:val="24"/>
        </w:rPr>
      </w:pPr>
      <w:r w:rsidRPr="00781726">
        <w:rPr>
          <w:rFonts w:ascii="Times New Roman" w:hAnsi="Times New Roman" w:cs="Times New Roman"/>
          <w:b/>
          <w:sz w:val="24"/>
          <w:szCs w:val="24"/>
        </w:rPr>
        <w:t>Раздел 2. ОСНОВНЫЕ ЦЕЛИ И ЗАДАЧИ  ПРОГРАММЫ</w:t>
      </w:r>
    </w:p>
    <w:p w:rsidR="006B5AFB" w:rsidRPr="00781726" w:rsidRDefault="006B5AFB" w:rsidP="00E41EE3">
      <w:pPr>
        <w:pStyle w:val="ConsPlusNormal"/>
        <w:widowControl/>
        <w:ind w:firstLine="142"/>
        <w:jc w:val="both"/>
        <w:rPr>
          <w:rFonts w:ascii="Times New Roman" w:hAnsi="Times New Roman" w:cs="Times New Roman"/>
          <w:sz w:val="24"/>
          <w:szCs w:val="24"/>
        </w:rPr>
      </w:pPr>
    </w:p>
    <w:p w:rsidR="006B5AFB" w:rsidRPr="00781726" w:rsidRDefault="006B5AFB" w:rsidP="00E41EE3">
      <w:pPr>
        <w:ind w:firstLine="142"/>
        <w:jc w:val="both"/>
        <w:rPr>
          <w:rFonts w:cs="Times New Roman"/>
        </w:rPr>
      </w:pPr>
      <w:r w:rsidRPr="00781726">
        <w:rPr>
          <w:rFonts w:cs="Times New Roman"/>
        </w:rPr>
        <w:t xml:space="preserve">Основные цели Программы: </w:t>
      </w:r>
    </w:p>
    <w:p w:rsidR="006B5AFB" w:rsidRPr="00781726" w:rsidRDefault="006B5AFB" w:rsidP="00E41EE3">
      <w:pPr>
        <w:ind w:firstLine="142"/>
        <w:jc w:val="both"/>
        <w:rPr>
          <w:rFonts w:cs="Times New Roman"/>
        </w:rPr>
      </w:pPr>
      <w:r w:rsidRPr="00781726">
        <w:rPr>
          <w:rFonts w:cs="Times New Roman"/>
        </w:rPr>
        <w:t>уменьшение количества пожаров, снижение рисков возникновения и смягчение последствий чрезвычайных ситуаций;</w:t>
      </w:r>
    </w:p>
    <w:p w:rsidR="006B5AFB" w:rsidRPr="00781726" w:rsidRDefault="006B5AFB" w:rsidP="00E41EE3">
      <w:pPr>
        <w:ind w:firstLine="142"/>
        <w:jc w:val="both"/>
        <w:rPr>
          <w:rFonts w:cs="Times New Roman"/>
        </w:rPr>
      </w:pPr>
      <w:r w:rsidRPr="00781726">
        <w:rPr>
          <w:rFonts w:cs="Times New Roman"/>
        </w:rPr>
        <w:t>сокращение материальных потерь от пожаров;</w:t>
      </w:r>
    </w:p>
    <w:p w:rsidR="006B5AFB" w:rsidRPr="00781726" w:rsidRDefault="006B5AFB" w:rsidP="00E41EE3">
      <w:pPr>
        <w:ind w:firstLine="142"/>
        <w:jc w:val="both"/>
        <w:rPr>
          <w:rFonts w:cs="Times New Roman"/>
        </w:rPr>
      </w:pPr>
      <w:r w:rsidRPr="00781726">
        <w:rPr>
          <w:rFonts w:cs="Times New Roman"/>
        </w:rPr>
        <w:t>улучшение работы по предупреждению правонарушений на водных объектах;</w:t>
      </w:r>
    </w:p>
    <w:p w:rsidR="006B5AFB" w:rsidRPr="00781726" w:rsidRDefault="006B5AFB" w:rsidP="00E41EE3">
      <w:pPr>
        <w:ind w:firstLine="142"/>
        <w:jc w:val="both"/>
        <w:rPr>
          <w:rFonts w:cs="Times New Roman"/>
        </w:rPr>
      </w:pPr>
      <w:r w:rsidRPr="00781726">
        <w:rPr>
          <w:rFonts w:cs="Times New Roman"/>
        </w:rPr>
        <w:t>улучшение материальной базы учебного процесса по вопросам гражданской обороны и чрезвычайным ситуациям;</w:t>
      </w:r>
    </w:p>
    <w:p w:rsidR="006B5AFB" w:rsidRPr="00781726" w:rsidRDefault="006B5AFB" w:rsidP="00E41EE3">
      <w:pPr>
        <w:ind w:firstLine="142"/>
        <w:jc w:val="both"/>
        <w:rPr>
          <w:rFonts w:cs="Times New Roman"/>
        </w:rPr>
      </w:pPr>
      <w:r w:rsidRPr="00781726">
        <w:rPr>
          <w:rFonts w:cs="Times New Roman"/>
        </w:rPr>
        <w:t>создание резервов (запасов) материальных ресурсов для ликвидации чрезвычайных ситуаций и в особый период;</w:t>
      </w:r>
    </w:p>
    <w:p w:rsidR="006B5AFB" w:rsidRPr="00781726" w:rsidRDefault="006B5AFB" w:rsidP="00E41EE3">
      <w:pPr>
        <w:ind w:firstLine="142"/>
        <w:jc w:val="both"/>
        <w:rPr>
          <w:rFonts w:cs="Times New Roman"/>
        </w:rPr>
      </w:pPr>
      <w:r w:rsidRPr="00781726">
        <w:rPr>
          <w:rFonts w:cs="Times New Roman"/>
        </w:rPr>
        <w:t>повышение подготовленности к жизнеобеспечению населения, пострадавшего в чрезвычайных ситуациях.</w:t>
      </w:r>
    </w:p>
    <w:p w:rsidR="006B5AFB" w:rsidRPr="00781726" w:rsidRDefault="006B5AFB" w:rsidP="00E41EE3">
      <w:pPr>
        <w:ind w:firstLine="142"/>
        <w:jc w:val="both"/>
        <w:rPr>
          <w:rFonts w:cs="Times New Roman"/>
        </w:rPr>
      </w:pPr>
      <w:r w:rsidRPr="00781726">
        <w:rPr>
          <w:rFonts w:cs="Times New Roman"/>
        </w:rPr>
        <w:t>Основные задачи Программы:</w:t>
      </w:r>
    </w:p>
    <w:p w:rsidR="006B5AFB" w:rsidRPr="00781726" w:rsidRDefault="006B5AFB" w:rsidP="00E41EE3">
      <w:pPr>
        <w:ind w:firstLine="142"/>
        <w:jc w:val="both"/>
        <w:rPr>
          <w:rFonts w:cs="Times New Roman"/>
        </w:rPr>
      </w:pPr>
      <w:r w:rsidRPr="00781726">
        <w:rPr>
          <w:rFonts w:cs="Times New Roman"/>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B5AFB" w:rsidRPr="00781726" w:rsidRDefault="006B5AFB" w:rsidP="00E41EE3">
      <w:pPr>
        <w:ind w:firstLine="142"/>
        <w:jc w:val="both"/>
        <w:rPr>
          <w:rFonts w:cs="Times New Roman"/>
        </w:rPr>
      </w:pPr>
      <w:r w:rsidRPr="00781726">
        <w:rPr>
          <w:rFonts w:cs="Times New Roman"/>
        </w:rPr>
        <w:lastRenderedPageBreak/>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B5AFB" w:rsidRPr="00781726" w:rsidRDefault="006B5AFB" w:rsidP="00E41EE3">
      <w:pPr>
        <w:ind w:firstLine="142"/>
        <w:jc w:val="both"/>
        <w:rPr>
          <w:rFonts w:cs="Times New Roman"/>
        </w:rPr>
      </w:pPr>
      <w:r w:rsidRPr="00781726">
        <w:rPr>
          <w:rFonts w:cs="Times New Roman"/>
        </w:rPr>
        <w:t>организация работы по предупреждению и пресечению нарушений требований пожарной безопасности и правил поведения на воде;</w:t>
      </w:r>
    </w:p>
    <w:p w:rsidR="006B5AFB" w:rsidRPr="00781726" w:rsidRDefault="006B5AFB" w:rsidP="00E41EE3">
      <w:pPr>
        <w:ind w:firstLine="142"/>
        <w:jc w:val="both"/>
        <w:rPr>
          <w:rFonts w:cs="Times New Roman"/>
        </w:rPr>
      </w:pPr>
      <w:r w:rsidRPr="00781726">
        <w:rPr>
          <w:rFonts w:cs="Times New Roman"/>
        </w:rPr>
        <w:t>повышение квалификации и обучение личного состава спасательных подразделений;</w:t>
      </w:r>
    </w:p>
    <w:p w:rsidR="006B5AFB" w:rsidRPr="00781726" w:rsidRDefault="006B5AFB" w:rsidP="00E41EE3">
      <w:pPr>
        <w:ind w:firstLine="142"/>
        <w:jc w:val="both"/>
        <w:rPr>
          <w:rFonts w:cs="Times New Roman"/>
        </w:rPr>
      </w:pPr>
      <w:r w:rsidRPr="00781726">
        <w:rPr>
          <w:rFonts w:cs="Times New Roman"/>
        </w:rPr>
        <w:t>улучшение материально-технической базы спасательных подразделений, учреждений и учебного процесса по вопросам гражданской обороны и чрезвычайным ситуациям;</w:t>
      </w:r>
    </w:p>
    <w:p w:rsidR="006B5AFB" w:rsidRPr="00781726" w:rsidRDefault="006B5AFB" w:rsidP="00E41EE3">
      <w:pPr>
        <w:ind w:firstLine="142"/>
        <w:jc w:val="both"/>
        <w:rPr>
          <w:rFonts w:cs="Times New Roman"/>
        </w:rPr>
      </w:pPr>
      <w:r w:rsidRPr="00781726">
        <w:rPr>
          <w:rFonts w:cs="Times New Roman"/>
        </w:rPr>
        <w:t>информирование населения о правилах поведения и действиях в чрезвычайных ситуациях;</w:t>
      </w:r>
    </w:p>
    <w:p w:rsidR="006B5AFB" w:rsidRPr="00781726" w:rsidRDefault="006B5AFB" w:rsidP="00E41EE3">
      <w:pPr>
        <w:ind w:firstLine="142"/>
        <w:jc w:val="both"/>
        <w:rPr>
          <w:rFonts w:cs="Times New Roman"/>
        </w:rPr>
      </w:pPr>
      <w:r w:rsidRPr="00781726">
        <w:rPr>
          <w:rFonts w:cs="Times New Roman"/>
        </w:rPr>
        <w:t>создание материальных резервов для ликвидации чрезвычайных ситуаций;</w:t>
      </w:r>
    </w:p>
    <w:p w:rsidR="006B5AFB" w:rsidRPr="00781726" w:rsidRDefault="006B5AFB" w:rsidP="00E41EE3">
      <w:pPr>
        <w:ind w:firstLine="142"/>
        <w:jc w:val="both"/>
        <w:rPr>
          <w:rFonts w:cs="Times New Roman"/>
        </w:rPr>
      </w:pPr>
      <w:r w:rsidRPr="00781726">
        <w:rPr>
          <w:rFonts w:cs="Times New Roman"/>
        </w:rPr>
        <w:t>восполнение по истечении срока хранения индивидуальных средств защиты для населения;</w:t>
      </w:r>
    </w:p>
    <w:p w:rsidR="006B5AFB" w:rsidRPr="00781726" w:rsidRDefault="006B5AFB" w:rsidP="00E41EE3">
      <w:pPr>
        <w:ind w:firstLine="142"/>
        <w:jc w:val="both"/>
        <w:rPr>
          <w:rFonts w:cs="Times New Roman"/>
        </w:rPr>
      </w:pPr>
      <w:r w:rsidRPr="00781726">
        <w:rPr>
          <w:rFonts w:cs="Times New Roman"/>
        </w:rPr>
        <w:t>хранение имущества гражданской обороны на случай возникновения чрезвычайных ситуаций и в особый период;</w:t>
      </w:r>
    </w:p>
    <w:p w:rsidR="006B5AFB" w:rsidRPr="00781726" w:rsidRDefault="006B5AFB" w:rsidP="00E41EE3">
      <w:pPr>
        <w:ind w:firstLine="142"/>
        <w:jc w:val="both"/>
        <w:rPr>
          <w:rFonts w:cs="Times New Roman"/>
        </w:rPr>
      </w:pPr>
      <w:r w:rsidRPr="00781726">
        <w:rPr>
          <w:rFonts w:cs="Times New Roman"/>
        </w:rPr>
        <w:t>дооборудование объектов социальной сферы для подготовки к приему и размещению населения, пострадавшего в чрезвычайных ситуациях.</w:t>
      </w:r>
    </w:p>
    <w:p w:rsidR="006B5AFB" w:rsidRPr="00781726" w:rsidRDefault="006B5AFB" w:rsidP="00E41EE3">
      <w:pPr>
        <w:ind w:firstLine="142"/>
        <w:jc w:val="both"/>
        <w:rPr>
          <w:rFonts w:cs="Times New Roman"/>
        </w:rPr>
      </w:pPr>
      <w:r w:rsidRPr="00781726">
        <w:rPr>
          <w:rFonts w:cs="Times New Roman"/>
        </w:rPr>
        <w:t>Для достижения поставленных основных целей и задач Программы необходимо реализовать мероприятия Программы в период 2014 – 202</w:t>
      </w:r>
      <w:r>
        <w:rPr>
          <w:rFonts w:cs="Times New Roman"/>
        </w:rPr>
        <w:t>8</w:t>
      </w:r>
      <w:r w:rsidRPr="00781726">
        <w:rPr>
          <w:rFonts w:cs="Times New Roman"/>
        </w:rPr>
        <w:t xml:space="preserve"> годов. </w:t>
      </w:r>
    </w:p>
    <w:p w:rsidR="006B5AFB" w:rsidRPr="00781726" w:rsidRDefault="006B5AFB" w:rsidP="00E41EE3">
      <w:pPr>
        <w:ind w:firstLine="142"/>
        <w:jc w:val="both"/>
        <w:rPr>
          <w:rFonts w:cs="Times New Roman"/>
          <w:color w:val="1E1E1E"/>
        </w:rPr>
      </w:pPr>
    </w:p>
    <w:p w:rsidR="006B5AFB" w:rsidRPr="00781726" w:rsidRDefault="006B5AFB" w:rsidP="00E41EE3">
      <w:pPr>
        <w:spacing w:line="231" w:lineRule="atLeast"/>
        <w:ind w:firstLine="142"/>
        <w:jc w:val="both"/>
        <w:rPr>
          <w:rFonts w:cs="Times New Roman"/>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autoSpaceDE w:val="0"/>
        <w:spacing w:after="113"/>
        <w:ind w:firstLine="142"/>
        <w:jc w:val="center"/>
        <w:rPr>
          <w:rFonts w:cs="Times New Roman"/>
          <w:color w:val="FF0000"/>
        </w:rPr>
      </w:pPr>
    </w:p>
    <w:p w:rsidR="006B5AFB" w:rsidRPr="00781726" w:rsidRDefault="006B5AFB" w:rsidP="00E41EE3">
      <w:pPr>
        <w:pStyle w:val="ConsPlusNormal"/>
        <w:widowControl/>
        <w:ind w:firstLine="142"/>
        <w:jc w:val="center"/>
        <w:outlineLvl w:val="1"/>
        <w:rPr>
          <w:rFonts w:ascii="Times New Roman" w:hAnsi="Times New Roman" w:cs="Times New Roman"/>
          <w:sz w:val="24"/>
          <w:szCs w:val="24"/>
        </w:rPr>
      </w:pPr>
    </w:p>
    <w:p w:rsidR="006B5AFB" w:rsidRPr="00781726" w:rsidRDefault="006B5AFB" w:rsidP="00E41EE3">
      <w:pPr>
        <w:widowControl/>
        <w:suppressAutoHyphens w:val="0"/>
        <w:rPr>
          <w:rFonts w:cs="Times New Roman"/>
        </w:rPr>
        <w:sectPr w:rsidR="006B5AFB" w:rsidRPr="00781726">
          <w:pgSz w:w="11906" w:h="16838"/>
          <w:pgMar w:top="1134" w:right="567" w:bottom="1134" w:left="1134" w:header="720" w:footer="720" w:gutter="0"/>
          <w:cols w:space="720"/>
        </w:sectPr>
      </w:pPr>
    </w:p>
    <w:p w:rsidR="006B5AFB" w:rsidRPr="00781726" w:rsidRDefault="006B5AFB" w:rsidP="00E41EE3">
      <w:pPr>
        <w:autoSpaceDE w:val="0"/>
        <w:ind w:firstLine="142"/>
        <w:jc w:val="center"/>
        <w:rPr>
          <w:rFonts w:cs="Times New Roman"/>
          <w:b/>
        </w:rPr>
      </w:pPr>
      <w:r w:rsidRPr="00781726">
        <w:rPr>
          <w:rFonts w:cs="Times New Roman"/>
          <w:b/>
        </w:rPr>
        <w:lastRenderedPageBreak/>
        <w:t xml:space="preserve">Раздел 3 .  ПЕРЕЧЕНЬ  МЕРОПРИЯТИЙ  ПРОГРАММЫ. </w:t>
      </w:r>
    </w:p>
    <w:p w:rsidR="006B5AFB" w:rsidRPr="00781726" w:rsidRDefault="006B5AFB" w:rsidP="00E41EE3">
      <w:pPr>
        <w:ind w:firstLine="142"/>
        <w:jc w:val="center"/>
        <w:rPr>
          <w:rFonts w:cs="Times New Roman"/>
          <w:b/>
        </w:rPr>
      </w:pPr>
      <w:r w:rsidRPr="00781726">
        <w:rPr>
          <w:rFonts w:cs="Times New Roman"/>
          <w:b/>
        </w:rPr>
        <w:t>Противопожарные мероприятия</w:t>
      </w:r>
    </w:p>
    <w:tbl>
      <w:tblPr>
        <w:tblW w:w="5168" w:type="pct"/>
        <w:tblCellMar>
          <w:top w:w="28" w:type="dxa"/>
          <w:left w:w="57" w:type="dxa"/>
          <w:bottom w:w="28" w:type="dxa"/>
          <w:right w:w="57" w:type="dxa"/>
        </w:tblCellMar>
        <w:tblLook w:val="00A0" w:firstRow="1" w:lastRow="0" w:firstColumn="1" w:lastColumn="0" w:noHBand="0" w:noVBand="0"/>
      </w:tblPr>
      <w:tblGrid>
        <w:gridCol w:w="486"/>
        <w:gridCol w:w="1369"/>
        <w:gridCol w:w="1621"/>
        <w:gridCol w:w="902"/>
        <w:gridCol w:w="777"/>
        <w:gridCol w:w="698"/>
        <w:gridCol w:w="686"/>
        <w:gridCol w:w="616"/>
        <w:gridCol w:w="698"/>
        <w:gridCol w:w="665"/>
        <w:gridCol w:w="616"/>
        <w:gridCol w:w="823"/>
        <w:gridCol w:w="719"/>
        <w:gridCol w:w="577"/>
        <w:gridCol w:w="510"/>
        <w:gridCol w:w="540"/>
        <w:gridCol w:w="540"/>
        <w:gridCol w:w="534"/>
        <w:gridCol w:w="725"/>
        <w:gridCol w:w="1075"/>
      </w:tblGrid>
      <w:tr w:rsidR="006B5AFB" w:rsidRPr="009F70F5" w:rsidTr="009F70F5">
        <w:trPr>
          <w:trHeight w:val="969"/>
          <w:tblHeader/>
        </w:trPr>
        <w:tc>
          <w:tcPr>
            <w:tcW w:w="160" w:type="pct"/>
            <w:vMerge w:val="restart"/>
            <w:tcBorders>
              <w:top w:val="single" w:sz="4" w:space="0" w:color="000000"/>
              <w:left w:val="single" w:sz="4" w:space="0" w:color="000000"/>
              <w:bottom w:val="single" w:sz="4" w:space="0" w:color="000000"/>
              <w:right w:val="nil"/>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 xml:space="preserve">№ </w:t>
            </w:r>
            <w:proofErr w:type="gramStart"/>
            <w:r w:rsidRPr="009F70F5">
              <w:rPr>
                <w:rFonts w:cs="Times New Roman"/>
                <w:sz w:val="16"/>
                <w:szCs w:val="16"/>
              </w:rPr>
              <w:t>п</w:t>
            </w:r>
            <w:proofErr w:type="gramEnd"/>
            <w:r w:rsidRPr="009F70F5">
              <w:rPr>
                <w:rFonts w:cs="Times New Roman"/>
                <w:sz w:val="16"/>
                <w:szCs w:val="16"/>
              </w:rPr>
              <w:t>/п</w:t>
            </w:r>
          </w:p>
        </w:tc>
        <w:tc>
          <w:tcPr>
            <w:tcW w:w="451" w:type="pct"/>
            <w:vMerge w:val="restart"/>
            <w:tcBorders>
              <w:top w:val="single" w:sz="4" w:space="0" w:color="000000"/>
              <w:left w:val="single" w:sz="4" w:space="0" w:color="000000"/>
              <w:bottom w:val="single" w:sz="4" w:space="0" w:color="000000"/>
              <w:right w:val="nil"/>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Наименование мероприятия</w:t>
            </w:r>
          </w:p>
        </w:tc>
        <w:tc>
          <w:tcPr>
            <w:tcW w:w="534" w:type="pct"/>
            <w:vMerge w:val="restart"/>
            <w:tcBorders>
              <w:top w:val="single" w:sz="4" w:space="0" w:color="000000"/>
              <w:left w:val="single" w:sz="4" w:space="0" w:color="000000"/>
              <w:bottom w:val="single" w:sz="4" w:space="0" w:color="000000"/>
              <w:right w:val="nil"/>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Исполнитель</w:t>
            </w:r>
          </w:p>
        </w:tc>
        <w:tc>
          <w:tcPr>
            <w:tcW w:w="297" w:type="pct"/>
            <w:tcBorders>
              <w:top w:val="single" w:sz="4" w:space="0" w:color="000000"/>
              <w:left w:val="single" w:sz="4" w:space="0" w:color="000000"/>
              <w:bottom w:val="nil"/>
              <w:right w:val="single" w:sz="4" w:space="0" w:color="000000"/>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Ед. измерения</w:t>
            </w:r>
          </w:p>
        </w:tc>
        <w:tc>
          <w:tcPr>
            <w:tcW w:w="3558" w:type="pct"/>
            <w:gridSpan w:val="16"/>
            <w:tcBorders>
              <w:top w:val="single" w:sz="4" w:space="0" w:color="000000"/>
              <w:left w:val="single" w:sz="4" w:space="0" w:color="000000"/>
              <w:bottom w:val="single" w:sz="4" w:space="0" w:color="000000"/>
              <w:right w:val="single" w:sz="4" w:space="0" w:color="000000"/>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Объем финансовых средств</w:t>
            </w:r>
          </w:p>
          <w:p w:rsidR="006B5AFB" w:rsidRPr="009F70F5" w:rsidRDefault="006B5AFB">
            <w:pPr>
              <w:ind w:firstLine="142"/>
              <w:jc w:val="center"/>
              <w:rPr>
                <w:rFonts w:cs="Times New Roman"/>
                <w:sz w:val="16"/>
                <w:szCs w:val="16"/>
              </w:rPr>
            </w:pPr>
            <w:r w:rsidRPr="009F70F5">
              <w:rPr>
                <w:rFonts w:cs="Times New Roman"/>
                <w:sz w:val="16"/>
                <w:szCs w:val="16"/>
              </w:rPr>
              <w:t>из местного бюджета и ожидаемые конечные результаты</w:t>
            </w:r>
          </w:p>
        </w:tc>
      </w:tr>
      <w:tr w:rsidR="006B5AFB" w:rsidRPr="009F70F5" w:rsidTr="009F70F5">
        <w:trPr>
          <w:trHeight w:val="144"/>
          <w:tblHeader/>
        </w:trPr>
        <w:tc>
          <w:tcPr>
            <w:tcW w:w="0" w:type="auto"/>
            <w:vMerge/>
            <w:tcBorders>
              <w:top w:val="single" w:sz="4" w:space="0" w:color="000000"/>
              <w:left w:val="single" w:sz="4" w:space="0" w:color="000000"/>
              <w:bottom w:val="single" w:sz="4" w:space="0" w:color="000000"/>
              <w:right w:val="nil"/>
            </w:tcBorders>
            <w:vAlign w:val="center"/>
          </w:tcPr>
          <w:p w:rsidR="006B5AFB" w:rsidRPr="009F70F5" w:rsidRDefault="006B5AFB">
            <w:pPr>
              <w:widowControl/>
              <w:suppressAutoHyphens w:val="0"/>
              <w:rPr>
                <w:rFonts w:cs="Times New Roman"/>
                <w:sz w:val="16"/>
                <w:szCs w:val="16"/>
              </w:rPr>
            </w:pPr>
          </w:p>
        </w:tc>
        <w:tc>
          <w:tcPr>
            <w:tcW w:w="451" w:type="pct"/>
            <w:vMerge/>
            <w:tcBorders>
              <w:top w:val="single" w:sz="4" w:space="0" w:color="000000"/>
              <w:left w:val="single" w:sz="4" w:space="0" w:color="000000"/>
              <w:bottom w:val="single" w:sz="4" w:space="0" w:color="000000"/>
              <w:right w:val="nil"/>
            </w:tcBorders>
            <w:vAlign w:val="center"/>
          </w:tcPr>
          <w:p w:rsidR="006B5AFB" w:rsidRPr="009F70F5" w:rsidRDefault="006B5AFB">
            <w:pPr>
              <w:widowControl/>
              <w:suppressAutoHyphens w:val="0"/>
              <w:rPr>
                <w:rFonts w:cs="Times New Roman"/>
                <w:sz w:val="16"/>
                <w:szCs w:val="16"/>
              </w:rPr>
            </w:pPr>
          </w:p>
        </w:tc>
        <w:tc>
          <w:tcPr>
            <w:tcW w:w="534" w:type="pct"/>
            <w:vMerge/>
            <w:tcBorders>
              <w:top w:val="single" w:sz="4" w:space="0" w:color="000000"/>
              <w:left w:val="single" w:sz="4" w:space="0" w:color="000000"/>
              <w:bottom w:val="single" w:sz="4" w:space="0" w:color="000000"/>
              <w:right w:val="nil"/>
            </w:tcBorders>
            <w:vAlign w:val="center"/>
          </w:tcPr>
          <w:p w:rsidR="006B5AFB" w:rsidRPr="009F70F5" w:rsidRDefault="006B5AFB">
            <w:pPr>
              <w:widowControl/>
              <w:suppressAutoHyphens w:val="0"/>
              <w:rPr>
                <w:rFonts w:cs="Times New Roman"/>
                <w:sz w:val="16"/>
                <w:szCs w:val="16"/>
              </w:rPr>
            </w:pPr>
          </w:p>
        </w:tc>
        <w:tc>
          <w:tcPr>
            <w:tcW w:w="297" w:type="pct"/>
            <w:tcBorders>
              <w:top w:val="nil"/>
              <w:left w:val="single" w:sz="4" w:space="0" w:color="000000"/>
              <w:bottom w:val="single" w:sz="4" w:space="0" w:color="000000"/>
              <w:right w:val="single" w:sz="4" w:space="0" w:color="000000"/>
            </w:tcBorders>
            <w:vAlign w:val="center"/>
          </w:tcPr>
          <w:p w:rsidR="006B5AFB" w:rsidRPr="009F70F5" w:rsidRDefault="006B5AFB">
            <w:pPr>
              <w:widowControl/>
              <w:suppressAutoHyphens w:val="0"/>
              <w:ind w:firstLine="142"/>
              <w:rPr>
                <w:rFonts w:cs="Times New Roman"/>
                <w:sz w:val="16"/>
                <w:szCs w:val="16"/>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всего</w:t>
            </w:r>
          </w:p>
        </w:tc>
        <w:tc>
          <w:tcPr>
            <w:tcW w:w="230"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rsidP="009F70F5">
            <w:pPr>
              <w:snapToGrid w:val="0"/>
              <w:spacing w:line="216" w:lineRule="auto"/>
              <w:ind w:left="-238" w:firstLine="380"/>
              <w:jc w:val="center"/>
              <w:rPr>
                <w:rFonts w:cs="Times New Roman"/>
                <w:sz w:val="16"/>
                <w:szCs w:val="16"/>
              </w:rPr>
            </w:pPr>
            <w:r w:rsidRPr="009F70F5">
              <w:rPr>
                <w:rFonts w:cs="Times New Roman"/>
                <w:sz w:val="16"/>
                <w:szCs w:val="16"/>
              </w:rPr>
              <w:t>2014 год</w:t>
            </w:r>
          </w:p>
        </w:tc>
        <w:tc>
          <w:tcPr>
            <w:tcW w:w="22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2015 год</w:t>
            </w:r>
          </w:p>
        </w:tc>
        <w:tc>
          <w:tcPr>
            <w:tcW w:w="203"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2016</w:t>
            </w:r>
          </w:p>
          <w:p w:rsidR="006B5AFB" w:rsidRPr="009F70F5" w:rsidRDefault="006B5AFB">
            <w:pPr>
              <w:snapToGrid w:val="0"/>
              <w:ind w:firstLine="142"/>
              <w:jc w:val="center"/>
              <w:rPr>
                <w:rFonts w:cs="Times New Roman"/>
                <w:sz w:val="16"/>
                <w:szCs w:val="16"/>
              </w:rPr>
            </w:pPr>
            <w:r w:rsidRPr="009F70F5">
              <w:rPr>
                <w:rFonts w:cs="Times New Roman"/>
                <w:sz w:val="16"/>
                <w:szCs w:val="16"/>
              </w:rPr>
              <w:t>год</w:t>
            </w:r>
          </w:p>
        </w:tc>
        <w:tc>
          <w:tcPr>
            <w:tcW w:w="230"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2017 год</w:t>
            </w:r>
          </w:p>
        </w:tc>
        <w:tc>
          <w:tcPr>
            <w:tcW w:w="219"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2018</w:t>
            </w:r>
          </w:p>
          <w:p w:rsidR="006B5AFB" w:rsidRPr="009F70F5" w:rsidRDefault="006B5AFB">
            <w:pPr>
              <w:snapToGrid w:val="0"/>
              <w:ind w:firstLine="142"/>
              <w:jc w:val="center"/>
              <w:rPr>
                <w:rFonts w:cs="Times New Roman"/>
                <w:sz w:val="16"/>
                <w:szCs w:val="16"/>
              </w:rPr>
            </w:pPr>
            <w:r w:rsidRPr="009F70F5">
              <w:rPr>
                <w:rFonts w:cs="Times New Roman"/>
                <w:sz w:val="16"/>
                <w:szCs w:val="16"/>
              </w:rPr>
              <w:t>год</w:t>
            </w:r>
          </w:p>
        </w:tc>
        <w:tc>
          <w:tcPr>
            <w:tcW w:w="203"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2019</w:t>
            </w:r>
          </w:p>
          <w:p w:rsidR="006B5AFB" w:rsidRPr="009F70F5" w:rsidRDefault="006B5AFB">
            <w:pPr>
              <w:snapToGrid w:val="0"/>
              <w:ind w:firstLine="142"/>
              <w:jc w:val="center"/>
              <w:rPr>
                <w:rFonts w:cs="Times New Roman"/>
                <w:sz w:val="16"/>
                <w:szCs w:val="16"/>
              </w:rPr>
            </w:pPr>
            <w:r w:rsidRPr="009F70F5">
              <w:rPr>
                <w:rFonts w:cs="Times New Roman"/>
                <w:sz w:val="16"/>
                <w:szCs w:val="16"/>
              </w:rPr>
              <w:t>год</w:t>
            </w:r>
          </w:p>
        </w:tc>
        <w:tc>
          <w:tcPr>
            <w:tcW w:w="271" w:type="pct"/>
            <w:tcBorders>
              <w:top w:val="single" w:sz="4" w:space="0" w:color="000000"/>
              <w:left w:val="single" w:sz="4" w:space="0" w:color="000000"/>
              <w:bottom w:val="single" w:sz="4" w:space="0" w:color="000000"/>
              <w:right w:val="single" w:sz="4" w:space="0" w:color="auto"/>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2020</w:t>
            </w:r>
          </w:p>
          <w:p w:rsidR="006B5AFB" w:rsidRPr="009F70F5" w:rsidRDefault="006B5AFB">
            <w:pPr>
              <w:snapToGrid w:val="0"/>
              <w:ind w:firstLine="142"/>
              <w:jc w:val="center"/>
              <w:rPr>
                <w:rFonts w:cs="Times New Roman"/>
                <w:sz w:val="16"/>
                <w:szCs w:val="16"/>
              </w:rPr>
            </w:pPr>
            <w:r w:rsidRPr="009F70F5">
              <w:rPr>
                <w:rFonts w:cs="Times New Roman"/>
                <w:sz w:val="16"/>
                <w:szCs w:val="16"/>
              </w:rPr>
              <w:t>год</w:t>
            </w:r>
          </w:p>
        </w:tc>
        <w:tc>
          <w:tcPr>
            <w:tcW w:w="237" w:type="pct"/>
            <w:tcBorders>
              <w:top w:val="single" w:sz="4" w:space="0" w:color="000000"/>
              <w:left w:val="single" w:sz="4" w:space="0" w:color="auto"/>
              <w:bottom w:val="single" w:sz="4" w:space="0" w:color="000000"/>
              <w:right w:val="single" w:sz="4" w:space="0" w:color="auto"/>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2021 год</w:t>
            </w:r>
          </w:p>
        </w:tc>
        <w:tc>
          <w:tcPr>
            <w:tcW w:w="190" w:type="pct"/>
            <w:tcBorders>
              <w:top w:val="single" w:sz="4" w:space="0" w:color="000000"/>
              <w:left w:val="single" w:sz="4" w:space="0" w:color="auto"/>
              <w:bottom w:val="single" w:sz="4" w:space="0" w:color="000000"/>
              <w:right w:val="single" w:sz="4" w:space="0" w:color="auto"/>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2022</w:t>
            </w:r>
          </w:p>
          <w:p w:rsidR="006B5AFB" w:rsidRPr="009F70F5" w:rsidRDefault="006B5AFB">
            <w:pPr>
              <w:snapToGrid w:val="0"/>
              <w:ind w:firstLine="142"/>
              <w:jc w:val="center"/>
              <w:rPr>
                <w:rFonts w:cs="Times New Roman"/>
                <w:sz w:val="16"/>
                <w:szCs w:val="16"/>
              </w:rPr>
            </w:pPr>
            <w:r w:rsidRPr="009F70F5">
              <w:rPr>
                <w:rFonts w:cs="Times New Roman"/>
                <w:sz w:val="16"/>
                <w:szCs w:val="16"/>
              </w:rPr>
              <w:t>год</w:t>
            </w:r>
          </w:p>
        </w:tc>
        <w:tc>
          <w:tcPr>
            <w:tcW w:w="168" w:type="pct"/>
            <w:tcBorders>
              <w:top w:val="single" w:sz="4" w:space="0" w:color="000000"/>
              <w:left w:val="single" w:sz="4" w:space="0" w:color="auto"/>
              <w:bottom w:val="single" w:sz="4" w:space="0" w:color="000000"/>
              <w:right w:val="single" w:sz="4" w:space="0" w:color="auto"/>
            </w:tcBorders>
          </w:tcPr>
          <w:p w:rsidR="006B5AFB" w:rsidRPr="009F70F5" w:rsidRDefault="006B5AFB" w:rsidP="003239CC">
            <w:pPr>
              <w:snapToGrid w:val="0"/>
              <w:jc w:val="center"/>
              <w:rPr>
                <w:rFonts w:cs="Times New Roman"/>
                <w:sz w:val="16"/>
                <w:szCs w:val="16"/>
              </w:rPr>
            </w:pPr>
            <w:r w:rsidRPr="009F70F5">
              <w:rPr>
                <w:rFonts w:cs="Times New Roman"/>
                <w:sz w:val="16"/>
                <w:szCs w:val="16"/>
              </w:rPr>
              <w:t>2023</w:t>
            </w:r>
          </w:p>
          <w:p w:rsidR="006B5AFB" w:rsidRPr="009F70F5" w:rsidRDefault="006B5AFB" w:rsidP="003239CC">
            <w:pPr>
              <w:snapToGrid w:val="0"/>
              <w:jc w:val="center"/>
              <w:rPr>
                <w:rFonts w:cs="Times New Roman"/>
                <w:sz w:val="16"/>
                <w:szCs w:val="16"/>
              </w:rPr>
            </w:pPr>
            <w:r w:rsidRPr="009F70F5">
              <w:rPr>
                <w:rFonts w:cs="Times New Roman"/>
                <w:sz w:val="16"/>
                <w:szCs w:val="16"/>
              </w:rPr>
              <w:t>год</w:t>
            </w:r>
          </w:p>
        </w:tc>
        <w:tc>
          <w:tcPr>
            <w:tcW w:w="178" w:type="pct"/>
            <w:tcBorders>
              <w:top w:val="single" w:sz="4" w:space="0" w:color="000000"/>
              <w:left w:val="single" w:sz="4" w:space="0" w:color="auto"/>
              <w:bottom w:val="single" w:sz="4" w:space="0" w:color="000000"/>
              <w:right w:val="single" w:sz="4" w:space="0" w:color="auto"/>
            </w:tcBorders>
            <w:vAlign w:val="center"/>
          </w:tcPr>
          <w:p w:rsidR="006B5AFB" w:rsidRDefault="006B5AFB" w:rsidP="009F70F5">
            <w:pPr>
              <w:snapToGrid w:val="0"/>
              <w:jc w:val="center"/>
              <w:rPr>
                <w:rFonts w:cs="Times New Roman"/>
                <w:sz w:val="16"/>
                <w:szCs w:val="16"/>
              </w:rPr>
            </w:pPr>
            <w:r>
              <w:rPr>
                <w:rFonts w:cs="Times New Roman"/>
                <w:sz w:val="16"/>
                <w:szCs w:val="16"/>
              </w:rPr>
              <w:t>2024</w:t>
            </w:r>
          </w:p>
          <w:p w:rsidR="006B5AFB" w:rsidRPr="009F70F5" w:rsidRDefault="006B5AFB" w:rsidP="009F70F5">
            <w:pPr>
              <w:snapToGrid w:val="0"/>
              <w:jc w:val="center"/>
              <w:rPr>
                <w:rFonts w:cs="Times New Roman"/>
                <w:sz w:val="16"/>
                <w:szCs w:val="16"/>
              </w:rPr>
            </w:pPr>
            <w:r>
              <w:rPr>
                <w:rFonts w:cs="Times New Roman"/>
                <w:sz w:val="16"/>
                <w:szCs w:val="16"/>
              </w:rPr>
              <w:t>год</w:t>
            </w:r>
          </w:p>
        </w:tc>
        <w:tc>
          <w:tcPr>
            <w:tcW w:w="178" w:type="pct"/>
            <w:tcBorders>
              <w:top w:val="single" w:sz="4" w:space="0" w:color="000000"/>
              <w:left w:val="single" w:sz="4" w:space="0" w:color="auto"/>
              <w:bottom w:val="single" w:sz="4" w:space="0" w:color="000000"/>
              <w:right w:val="single" w:sz="4" w:space="0" w:color="auto"/>
            </w:tcBorders>
            <w:vAlign w:val="center"/>
          </w:tcPr>
          <w:p w:rsidR="006B5AFB" w:rsidRDefault="006B5AFB" w:rsidP="009F70F5">
            <w:pPr>
              <w:snapToGrid w:val="0"/>
              <w:jc w:val="center"/>
              <w:rPr>
                <w:rFonts w:cs="Times New Roman"/>
                <w:sz w:val="16"/>
                <w:szCs w:val="16"/>
              </w:rPr>
            </w:pPr>
          </w:p>
          <w:p w:rsidR="006B5AFB" w:rsidRPr="009F70F5" w:rsidRDefault="006B5AFB" w:rsidP="009F70F5">
            <w:pPr>
              <w:snapToGrid w:val="0"/>
              <w:jc w:val="center"/>
              <w:rPr>
                <w:rFonts w:cs="Times New Roman"/>
                <w:sz w:val="16"/>
                <w:szCs w:val="16"/>
              </w:rPr>
            </w:pPr>
            <w:r>
              <w:rPr>
                <w:rFonts w:cs="Times New Roman"/>
                <w:sz w:val="16"/>
                <w:szCs w:val="16"/>
              </w:rPr>
              <w:t>2025 год</w:t>
            </w:r>
          </w:p>
        </w:tc>
        <w:tc>
          <w:tcPr>
            <w:tcW w:w="176" w:type="pct"/>
            <w:tcBorders>
              <w:top w:val="single" w:sz="4" w:space="0" w:color="000000"/>
              <w:left w:val="single" w:sz="4" w:space="0" w:color="auto"/>
              <w:bottom w:val="single" w:sz="4" w:space="0" w:color="000000"/>
              <w:right w:val="single" w:sz="4" w:space="0" w:color="auto"/>
            </w:tcBorders>
            <w:vAlign w:val="center"/>
          </w:tcPr>
          <w:p w:rsidR="006B5AFB" w:rsidRDefault="006B5AFB" w:rsidP="009F70F5">
            <w:pPr>
              <w:snapToGrid w:val="0"/>
              <w:jc w:val="center"/>
              <w:rPr>
                <w:rFonts w:cs="Times New Roman"/>
                <w:sz w:val="16"/>
                <w:szCs w:val="16"/>
              </w:rPr>
            </w:pPr>
            <w:r>
              <w:rPr>
                <w:rFonts w:cs="Times New Roman"/>
                <w:sz w:val="16"/>
                <w:szCs w:val="16"/>
              </w:rPr>
              <w:t>2026 год</w:t>
            </w:r>
          </w:p>
          <w:p w:rsidR="006B5AFB" w:rsidRPr="009F70F5" w:rsidRDefault="006B5AFB" w:rsidP="009F70F5">
            <w:pPr>
              <w:snapToGrid w:val="0"/>
              <w:jc w:val="center"/>
              <w:rPr>
                <w:rFonts w:cs="Times New Roman"/>
                <w:sz w:val="16"/>
                <w:szCs w:val="16"/>
              </w:rPr>
            </w:pPr>
          </w:p>
        </w:tc>
        <w:tc>
          <w:tcPr>
            <w:tcW w:w="239" w:type="pct"/>
            <w:tcBorders>
              <w:top w:val="single" w:sz="4" w:space="0" w:color="000000"/>
              <w:left w:val="single" w:sz="4" w:space="0" w:color="auto"/>
              <w:bottom w:val="single" w:sz="4" w:space="0" w:color="000000"/>
              <w:right w:val="single" w:sz="4" w:space="0" w:color="auto"/>
            </w:tcBorders>
            <w:vAlign w:val="center"/>
          </w:tcPr>
          <w:p w:rsidR="006B5AFB" w:rsidRDefault="006B5AFB" w:rsidP="009F70F5">
            <w:pPr>
              <w:snapToGrid w:val="0"/>
              <w:jc w:val="center"/>
              <w:rPr>
                <w:rFonts w:cs="Times New Roman"/>
                <w:sz w:val="16"/>
                <w:szCs w:val="16"/>
              </w:rPr>
            </w:pPr>
          </w:p>
          <w:p w:rsidR="006B5AFB" w:rsidRDefault="006B5AFB" w:rsidP="009F70F5">
            <w:pPr>
              <w:snapToGrid w:val="0"/>
              <w:jc w:val="center"/>
              <w:rPr>
                <w:rFonts w:cs="Times New Roman"/>
                <w:sz w:val="16"/>
                <w:szCs w:val="16"/>
              </w:rPr>
            </w:pPr>
            <w:r>
              <w:rPr>
                <w:rFonts w:cs="Times New Roman"/>
                <w:sz w:val="16"/>
                <w:szCs w:val="16"/>
              </w:rPr>
              <w:t>2027</w:t>
            </w:r>
          </w:p>
          <w:p w:rsidR="006B5AFB" w:rsidRPr="009F70F5" w:rsidRDefault="006B5AFB" w:rsidP="009F70F5">
            <w:pPr>
              <w:snapToGrid w:val="0"/>
              <w:jc w:val="center"/>
              <w:rPr>
                <w:rFonts w:cs="Times New Roman"/>
                <w:sz w:val="16"/>
                <w:szCs w:val="16"/>
              </w:rPr>
            </w:pPr>
            <w:r>
              <w:rPr>
                <w:rFonts w:cs="Times New Roman"/>
                <w:sz w:val="16"/>
                <w:szCs w:val="16"/>
              </w:rPr>
              <w:t>год</w:t>
            </w:r>
          </w:p>
        </w:tc>
        <w:tc>
          <w:tcPr>
            <w:tcW w:w="354" w:type="pct"/>
            <w:tcBorders>
              <w:top w:val="single" w:sz="4" w:space="0" w:color="000000"/>
              <w:left w:val="single" w:sz="4" w:space="0" w:color="auto"/>
              <w:bottom w:val="single" w:sz="4" w:space="0" w:color="000000"/>
              <w:right w:val="single" w:sz="4" w:space="0" w:color="000000"/>
            </w:tcBorders>
            <w:vAlign w:val="center"/>
          </w:tcPr>
          <w:p w:rsidR="006B5AFB" w:rsidRDefault="006B5AFB" w:rsidP="009F70F5">
            <w:pPr>
              <w:snapToGrid w:val="0"/>
              <w:jc w:val="center"/>
              <w:rPr>
                <w:rFonts w:cs="Times New Roman"/>
                <w:sz w:val="16"/>
                <w:szCs w:val="16"/>
              </w:rPr>
            </w:pPr>
            <w:r>
              <w:rPr>
                <w:rFonts w:cs="Times New Roman"/>
                <w:sz w:val="16"/>
                <w:szCs w:val="16"/>
              </w:rPr>
              <w:t>2028</w:t>
            </w:r>
          </w:p>
          <w:p w:rsidR="006B5AFB" w:rsidRPr="009F70F5" w:rsidRDefault="006B5AFB" w:rsidP="009F70F5">
            <w:pPr>
              <w:snapToGrid w:val="0"/>
              <w:jc w:val="center"/>
              <w:rPr>
                <w:rFonts w:cs="Times New Roman"/>
                <w:sz w:val="16"/>
                <w:szCs w:val="16"/>
              </w:rPr>
            </w:pPr>
            <w:r>
              <w:rPr>
                <w:rFonts w:cs="Times New Roman"/>
                <w:sz w:val="16"/>
                <w:szCs w:val="16"/>
              </w:rPr>
              <w:t>год</w:t>
            </w:r>
          </w:p>
        </w:tc>
      </w:tr>
      <w:tr w:rsidR="006B5AFB" w:rsidRPr="009F70F5" w:rsidTr="009F70F5">
        <w:trPr>
          <w:trHeight w:val="485"/>
          <w:tblHeader/>
        </w:trPr>
        <w:tc>
          <w:tcPr>
            <w:tcW w:w="160"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1</w:t>
            </w:r>
          </w:p>
        </w:tc>
        <w:tc>
          <w:tcPr>
            <w:tcW w:w="451"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2</w:t>
            </w:r>
          </w:p>
        </w:tc>
        <w:tc>
          <w:tcPr>
            <w:tcW w:w="534"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3</w:t>
            </w:r>
          </w:p>
        </w:tc>
        <w:tc>
          <w:tcPr>
            <w:tcW w:w="297" w:type="pct"/>
            <w:tcBorders>
              <w:top w:val="single" w:sz="4" w:space="0" w:color="000000"/>
              <w:left w:val="single" w:sz="4" w:space="0" w:color="000000"/>
              <w:bottom w:val="single" w:sz="4" w:space="0" w:color="000000"/>
              <w:right w:val="single" w:sz="4" w:space="0" w:color="000000"/>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5</w:t>
            </w:r>
          </w:p>
        </w:tc>
        <w:tc>
          <w:tcPr>
            <w:tcW w:w="256" w:type="pct"/>
            <w:tcBorders>
              <w:top w:val="single" w:sz="4" w:space="0" w:color="000000"/>
              <w:left w:val="single" w:sz="4" w:space="0" w:color="000000"/>
              <w:bottom w:val="single" w:sz="4" w:space="0" w:color="000000"/>
              <w:right w:val="single" w:sz="4" w:space="0" w:color="000000"/>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6</w:t>
            </w:r>
          </w:p>
        </w:tc>
        <w:tc>
          <w:tcPr>
            <w:tcW w:w="230" w:type="pct"/>
            <w:tcBorders>
              <w:top w:val="single" w:sz="4" w:space="0" w:color="000000"/>
              <w:left w:val="single" w:sz="4" w:space="0" w:color="000000"/>
              <w:bottom w:val="single" w:sz="4" w:space="0" w:color="000000"/>
              <w:right w:val="single" w:sz="4" w:space="0" w:color="000000"/>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7</w:t>
            </w:r>
          </w:p>
        </w:tc>
        <w:tc>
          <w:tcPr>
            <w:tcW w:w="226" w:type="pct"/>
            <w:tcBorders>
              <w:top w:val="single" w:sz="4" w:space="0" w:color="000000"/>
              <w:left w:val="single" w:sz="4" w:space="0" w:color="000000"/>
              <w:bottom w:val="single" w:sz="4" w:space="0" w:color="000000"/>
              <w:right w:val="single" w:sz="4" w:space="0" w:color="000000"/>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8</w:t>
            </w:r>
          </w:p>
        </w:tc>
        <w:tc>
          <w:tcPr>
            <w:tcW w:w="203"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9</w:t>
            </w:r>
          </w:p>
        </w:tc>
        <w:tc>
          <w:tcPr>
            <w:tcW w:w="230"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10</w:t>
            </w:r>
          </w:p>
        </w:tc>
        <w:tc>
          <w:tcPr>
            <w:tcW w:w="219"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11</w:t>
            </w:r>
          </w:p>
        </w:tc>
        <w:tc>
          <w:tcPr>
            <w:tcW w:w="203" w:type="pct"/>
            <w:tcBorders>
              <w:top w:val="single" w:sz="4" w:space="0" w:color="000000"/>
              <w:left w:val="single" w:sz="4" w:space="0" w:color="000000"/>
              <w:bottom w:val="single" w:sz="4" w:space="0" w:color="000000"/>
              <w:right w:val="nil"/>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12</w:t>
            </w:r>
          </w:p>
        </w:tc>
        <w:tc>
          <w:tcPr>
            <w:tcW w:w="271" w:type="pct"/>
            <w:tcBorders>
              <w:top w:val="single" w:sz="4" w:space="0" w:color="000000"/>
              <w:left w:val="single" w:sz="4" w:space="0" w:color="000000"/>
              <w:bottom w:val="single" w:sz="4" w:space="0" w:color="000000"/>
              <w:right w:val="single" w:sz="4" w:space="0" w:color="auto"/>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13</w:t>
            </w:r>
          </w:p>
        </w:tc>
        <w:tc>
          <w:tcPr>
            <w:tcW w:w="237" w:type="pct"/>
            <w:tcBorders>
              <w:top w:val="single" w:sz="4" w:space="0" w:color="000000"/>
              <w:left w:val="single" w:sz="4" w:space="0" w:color="auto"/>
              <w:bottom w:val="single" w:sz="4" w:space="0" w:color="000000"/>
              <w:right w:val="single" w:sz="4" w:space="0" w:color="auto"/>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14</w:t>
            </w:r>
          </w:p>
        </w:tc>
        <w:tc>
          <w:tcPr>
            <w:tcW w:w="190" w:type="pct"/>
            <w:tcBorders>
              <w:top w:val="single" w:sz="4" w:space="0" w:color="000000"/>
              <w:left w:val="single" w:sz="4" w:space="0" w:color="auto"/>
              <w:bottom w:val="single" w:sz="4" w:space="0" w:color="000000"/>
              <w:right w:val="single" w:sz="4" w:space="0" w:color="auto"/>
            </w:tcBorders>
          </w:tcPr>
          <w:p w:rsidR="006B5AFB" w:rsidRPr="009F70F5" w:rsidRDefault="006B5AFB">
            <w:pPr>
              <w:snapToGrid w:val="0"/>
              <w:ind w:firstLine="142"/>
              <w:jc w:val="center"/>
              <w:rPr>
                <w:rFonts w:cs="Times New Roman"/>
                <w:sz w:val="16"/>
                <w:szCs w:val="16"/>
              </w:rPr>
            </w:pPr>
            <w:r w:rsidRPr="009F70F5">
              <w:rPr>
                <w:rFonts w:cs="Times New Roman"/>
                <w:sz w:val="16"/>
                <w:szCs w:val="16"/>
              </w:rPr>
              <w:t>15</w:t>
            </w:r>
          </w:p>
        </w:tc>
        <w:tc>
          <w:tcPr>
            <w:tcW w:w="168" w:type="pct"/>
            <w:tcBorders>
              <w:top w:val="single" w:sz="4" w:space="0" w:color="000000"/>
              <w:left w:val="single" w:sz="4" w:space="0" w:color="auto"/>
              <w:bottom w:val="single" w:sz="4" w:space="0" w:color="000000"/>
              <w:right w:val="single" w:sz="4" w:space="0" w:color="auto"/>
            </w:tcBorders>
          </w:tcPr>
          <w:p w:rsidR="006B5AFB" w:rsidRPr="009F70F5" w:rsidRDefault="006B5AFB" w:rsidP="003239CC">
            <w:pPr>
              <w:snapToGrid w:val="0"/>
              <w:jc w:val="center"/>
              <w:rPr>
                <w:rFonts w:cs="Times New Roman"/>
                <w:sz w:val="16"/>
                <w:szCs w:val="16"/>
              </w:rPr>
            </w:pPr>
            <w:r w:rsidRPr="009F70F5">
              <w:rPr>
                <w:rFonts w:cs="Times New Roman"/>
                <w:sz w:val="16"/>
                <w:szCs w:val="16"/>
              </w:rPr>
              <w:t>16</w:t>
            </w:r>
          </w:p>
        </w:tc>
        <w:tc>
          <w:tcPr>
            <w:tcW w:w="178" w:type="pct"/>
            <w:tcBorders>
              <w:top w:val="single" w:sz="4" w:space="0" w:color="000000"/>
              <w:left w:val="single" w:sz="4" w:space="0" w:color="auto"/>
              <w:bottom w:val="single" w:sz="4" w:space="0" w:color="000000"/>
              <w:right w:val="single" w:sz="4" w:space="0" w:color="auto"/>
            </w:tcBorders>
          </w:tcPr>
          <w:p w:rsidR="006B5AFB" w:rsidRPr="009F70F5" w:rsidRDefault="006B5AFB" w:rsidP="009F70F5">
            <w:pPr>
              <w:snapToGrid w:val="0"/>
              <w:jc w:val="center"/>
              <w:rPr>
                <w:rFonts w:cs="Times New Roman"/>
                <w:sz w:val="16"/>
                <w:szCs w:val="16"/>
              </w:rPr>
            </w:pPr>
            <w:r>
              <w:rPr>
                <w:rFonts w:cs="Times New Roman"/>
                <w:sz w:val="16"/>
                <w:szCs w:val="16"/>
              </w:rPr>
              <w:t>17</w:t>
            </w:r>
          </w:p>
        </w:tc>
        <w:tc>
          <w:tcPr>
            <w:tcW w:w="178" w:type="pct"/>
            <w:tcBorders>
              <w:top w:val="single" w:sz="4" w:space="0" w:color="000000"/>
              <w:left w:val="single" w:sz="4" w:space="0" w:color="auto"/>
              <w:bottom w:val="single" w:sz="4" w:space="0" w:color="000000"/>
              <w:right w:val="single" w:sz="4" w:space="0" w:color="auto"/>
            </w:tcBorders>
          </w:tcPr>
          <w:p w:rsidR="006B5AFB" w:rsidRPr="009F70F5" w:rsidRDefault="006B5AFB" w:rsidP="009F70F5">
            <w:pPr>
              <w:snapToGrid w:val="0"/>
              <w:jc w:val="center"/>
              <w:rPr>
                <w:rFonts w:cs="Times New Roman"/>
                <w:sz w:val="16"/>
                <w:szCs w:val="16"/>
              </w:rPr>
            </w:pPr>
            <w:r>
              <w:rPr>
                <w:rFonts w:cs="Times New Roman"/>
                <w:sz w:val="16"/>
                <w:szCs w:val="16"/>
              </w:rPr>
              <w:t>18</w:t>
            </w:r>
          </w:p>
        </w:tc>
        <w:tc>
          <w:tcPr>
            <w:tcW w:w="176" w:type="pct"/>
            <w:tcBorders>
              <w:top w:val="single" w:sz="4" w:space="0" w:color="000000"/>
              <w:left w:val="single" w:sz="4" w:space="0" w:color="auto"/>
              <w:bottom w:val="single" w:sz="4" w:space="0" w:color="000000"/>
              <w:right w:val="single" w:sz="4" w:space="0" w:color="auto"/>
            </w:tcBorders>
          </w:tcPr>
          <w:p w:rsidR="006B5AFB" w:rsidRPr="009F70F5" w:rsidRDefault="006B5AFB" w:rsidP="009F70F5">
            <w:pPr>
              <w:snapToGrid w:val="0"/>
              <w:jc w:val="center"/>
              <w:rPr>
                <w:rFonts w:cs="Times New Roman"/>
                <w:sz w:val="16"/>
                <w:szCs w:val="16"/>
              </w:rPr>
            </w:pPr>
            <w:r>
              <w:rPr>
                <w:rFonts w:cs="Times New Roman"/>
                <w:sz w:val="16"/>
                <w:szCs w:val="16"/>
              </w:rPr>
              <w:t>19</w:t>
            </w:r>
          </w:p>
        </w:tc>
        <w:tc>
          <w:tcPr>
            <w:tcW w:w="239" w:type="pct"/>
            <w:tcBorders>
              <w:top w:val="single" w:sz="4" w:space="0" w:color="000000"/>
              <w:left w:val="single" w:sz="4" w:space="0" w:color="auto"/>
              <w:bottom w:val="single" w:sz="4" w:space="0" w:color="000000"/>
              <w:right w:val="single" w:sz="4" w:space="0" w:color="auto"/>
            </w:tcBorders>
          </w:tcPr>
          <w:p w:rsidR="006B5AFB" w:rsidRPr="009F70F5" w:rsidRDefault="006B5AFB" w:rsidP="009F70F5">
            <w:pPr>
              <w:snapToGrid w:val="0"/>
              <w:jc w:val="center"/>
              <w:rPr>
                <w:rFonts w:cs="Times New Roman"/>
                <w:sz w:val="16"/>
                <w:szCs w:val="16"/>
              </w:rPr>
            </w:pPr>
            <w:r>
              <w:rPr>
                <w:rFonts w:cs="Times New Roman"/>
                <w:sz w:val="16"/>
                <w:szCs w:val="16"/>
              </w:rPr>
              <w:t>20</w:t>
            </w:r>
          </w:p>
        </w:tc>
        <w:tc>
          <w:tcPr>
            <w:tcW w:w="354" w:type="pct"/>
            <w:tcBorders>
              <w:top w:val="single" w:sz="4" w:space="0" w:color="000000"/>
              <w:left w:val="single" w:sz="4" w:space="0" w:color="auto"/>
              <w:bottom w:val="single" w:sz="4" w:space="0" w:color="000000"/>
              <w:right w:val="single" w:sz="4" w:space="0" w:color="000000"/>
            </w:tcBorders>
          </w:tcPr>
          <w:p w:rsidR="006B5AFB" w:rsidRPr="009F70F5" w:rsidRDefault="006B5AFB" w:rsidP="009F70F5">
            <w:pPr>
              <w:snapToGrid w:val="0"/>
              <w:jc w:val="center"/>
              <w:rPr>
                <w:rFonts w:cs="Times New Roman"/>
                <w:sz w:val="16"/>
                <w:szCs w:val="16"/>
              </w:rPr>
            </w:pPr>
            <w:r>
              <w:rPr>
                <w:rFonts w:cs="Times New Roman"/>
                <w:sz w:val="16"/>
                <w:szCs w:val="16"/>
              </w:rPr>
              <w:t>21</w:t>
            </w:r>
          </w:p>
        </w:tc>
      </w:tr>
      <w:tr w:rsidR="006B5AFB" w:rsidRPr="009F70F5" w:rsidTr="009F70F5">
        <w:trPr>
          <w:trHeight w:val="1154"/>
          <w:tblHeader/>
        </w:trPr>
        <w:tc>
          <w:tcPr>
            <w:tcW w:w="160"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rPr>
                <w:rFonts w:cs="Times New Roman"/>
                <w:sz w:val="16"/>
                <w:szCs w:val="16"/>
              </w:rPr>
            </w:pPr>
            <w:r w:rsidRPr="009F70F5">
              <w:rPr>
                <w:rFonts w:cs="Times New Roman"/>
                <w:sz w:val="16"/>
                <w:szCs w:val="16"/>
              </w:rPr>
              <w:t>1</w:t>
            </w:r>
          </w:p>
        </w:tc>
        <w:tc>
          <w:tcPr>
            <w:tcW w:w="451"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rPr>
                <w:rFonts w:cs="Times New Roman"/>
                <w:color w:val="000000"/>
                <w:sz w:val="16"/>
                <w:szCs w:val="16"/>
              </w:rPr>
            </w:pPr>
            <w:r w:rsidRPr="009F70F5">
              <w:rPr>
                <w:rFonts w:cs="Times New Roman"/>
                <w:color w:val="000000"/>
                <w:sz w:val="16"/>
                <w:szCs w:val="16"/>
              </w:rPr>
              <w:t>Мероприятия в сфере защиты населения от чрезвычайных ситуаций</w:t>
            </w:r>
          </w:p>
        </w:tc>
        <w:tc>
          <w:tcPr>
            <w:tcW w:w="534" w:type="pct"/>
            <w:tcBorders>
              <w:top w:val="single" w:sz="4" w:space="0" w:color="000000"/>
              <w:left w:val="single" w:sz="4" w:space="0" w:color="000000"/>
              <w:bottom w:val="single" w:sz="4" w:space="0" w:color="000000"/>
              <w:right w:val="nil"/>
            </w:tcBorders>
            <w:vAlign w:val="center"/>
          </w:tcPr>
          <w:p w:rsidR="006B5AFB" w:rsidRPr="009F70F5" w:rsidRDefault="006B5AFB">
            <w:pPr>
              <w:spacing w:line="216" w:lineRule="auto"/>
              <w:ind w:firstLine="142"/>
              <w:jc w:val="center"/>
              <w:rPr>
                <w:rFonts w:cs="Times New Roman"/>
                <w:sz w:val="16"/>
                <w:szCs w:val="16"/>
              </w:rPr>
            </w:pPr>
            <w:r w:rsidRPr="009F70F5">
              <w:rPr>
                <w:rFonts w:cs="Times New Roman"/>
                <w:sz w:val="16"/>
                <w:szCs w:val="16"/>
              </w:rPr>
              <w:t xml:space="preserve">Администрация Рождественского сельского поселения </w:t>
            </w:r>
          </w:p>
        </w:tc>
        <w:tc>
          <w:tcPr>
            <w:tcW w:w="297"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rsidP="00182274">
            <w:pPr>
              <w:snapToGrid w:val="0"/>
              <w:spacing w:line="216" w:lineRule="auto"/>
              <w:ind w:firstLine="142"/>
              <w:jc w:val="center"/>
              <w:rPr>
                <w:rFonts w:cs="Times New Roman"/>
                <w:sz w:val="16"/>
                <w:szCs w:val="16"/>
              </w:rPr>
            </w:pPr>
            <w:r w:rsidRPr="009F70F5">
              <w:rPr>
                <w:rFonts w:cs="Times New Roman"/>
                <w:sz w:val="16"/>
                <w:szCs w:val="16"/>
              </w:rPr>
              <w:t>тыс. рублей</w:t>
            </w:r>
          </w:p>
        </w:tc>
        <w:tc>
          <w:tcPr>
            <w:tcW w:w="25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rsidP="00182274">
            <w:pPr>
              <w:snapToGrid w:val="0"/>
              <w:spacing w:line="216" w:lineRule="auto"/>
              <w:ind w:firstLine="142"/>
              <w:jc w:val="center"/>
              <w:rPr>
                <w:rFonts w:cs="Times New Roman"/>
                <w:sz w:val="16"/>
                <w:szCs w:val="16"/>
              </w:rPr>
            </w:pPr>
            <w:r>
              <w:rPr>
                <w:rFonts w:cs="Times New Roman"/>
                <w:sz w:val="16"/>
                <w:szCs w:val="16"/>
              </w:rPr>
              <w:t>7333,7</w:t>
            </w:r>
            <w:r w:rsidR="004F76B4">
              <w:rPr>
                <w:rFonts w:cs="Times New Roman"/>
                <w:sz w:val="16"/>
                <w:szCs w:val="16"/>
              </w:rPr>
              <w:t>4</w:t>
            </w:r>
          </w:p>
        </w:tc>
        <w:tc>
          <w:tcPr>
            <w:tcW w:w="230"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rsidP="00182274">
            <w:pPr>
              <w:snapToGrid w:val="0"/>
              <w:spacing w:line="216" w:lineRule="auto"/>
              <w:ind w:firstLine="142"/>
              <w:jc w:val="center"/>
              <w:rPr>
                <w:rFonts w:cs="Times New Roman"/>
                <w:color w:val="000000"/>
                <w:sz w:val="16"/>
                <w:szCs w:val="16"/>
              </w:rPr>
            </w:pPr>
          </w:p>
          <w:p w:rsidR="006B5AFB" w:rsidRPr="009F70F5" w:rsidRDefault="006B5AFB" w:rsidP="00182274">
            <w:pPr>
              <w:snapToGrid w:val="0"/>
              <w:spacing w:line="216" w:lineRule="auto"/>
              <w:ind w:firstLine="142"/>
              <w:jc w:val="center"/>
              <w:rPr>
                <w:rFonts w:cs="Times New Roman"/>
                <w:color w:val="000000"/>
                <w:sz w:val="16"/>
                <w:szCs w:val="16"/>
              </w:rPr>
            </w:pPr>
            <w:r w:rsidRPr="009F70F5">
              <w:rPr>
                <w:rFonts w:cs="Times New Roman"/>
                <w:color w:val="000000"/>
                <w:sz w:val="16"/>
                <w:szCs w:val="16"/>
              </w:rPr>
              <w:t>3,0</w:t>
            </w:r>
          </w:p>
        </w:tc>
        <w:tc>
          <w:tcPr>
            <w:tcW w:w="22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rsidP="00182274">
            <w:pPr>
              <w:snapToGrid w:val="0"/>
              <w:spacing w:line="216" w:lineRule="auto"/>
              <w:ind w:firstLine="142"/>
              <w:jc w:val="center"/>
              <w:rPr>
                <w:rFonts w:cs="Times New Roman"/>
                <w:sz w:val="16"/>
                <w:szCs w:val="16"/>
              </w:rPr>
            </w:pPr>
          </w:p>
          <w:p w:rsidR="006B5AFB" w:rsidRPr="009F70F5" w:rsidRDefault="006B5AFB" w:rsidP="00182274">
            <w:pPr>
              <w:snapToGrid w:val="0"/>
              <w:spacing w:line="216" w:lineRule="auto"/>
              <w:ind w:firstLine="142"/>
              <w:jc w:val="center"/>
              <w:rPr>
                <w:rFonts w:cs="Times New Roman"/>
                <w:sz w:val="16"/>
                <w:szCs w:val="16"/>
              </w:rPr>
            </w:pPr>
            <w:r w:rsidRPr="009F70F5">
              <w:rPr>
                <w:rFonts w:cs="Times New Roman"/>
                <w:sz w:val="16"/>
                <w:szCs w:val="16"/>
              </w:rPr>
              <w:t>722,0</w:t>
            </w:r>
          </w:p>
        </w:tc>
        <w:tc>
          <w:tcPr>
            <w:tcW w:w="203" w:type="pct"/>
            <w:tcBorders>
              <w:top w:val="single" w:sz="4" w:space="0" w:color="000000"/>
              <w:left w:val="single" w:sz="4" w:space="0" w:color="000000"/>
              <w:bottom w:val="single" w:sz="4" w:space="0" w:color="000000"/>
              <w:right w:val="nil"/>
            </w:tcBorders>
            <w:vAlign w:val="center"/>
          </w:tcPr>
          <w:p w:rsidR="006B5AFB" w:rsidRPr="009F70F5" w:rsidRDefault="006B5AFB" w:rsidP="00182274">
            <w:pPr>
              <w:jc w:val="center"/>
              <w:rPr>
                <w:rFonts w:cs="Times New Roman"/>
                <w:sz w:val="16"/>
                <w:szCs w:val="16"/>
              </w:rPr>
            </w:pPr>
          </w:p>
          <w:p w:rsidR="006B5AFB" w:rsidRPr="009F70F5" w:rsidRDefault="006B5AFB" w:rsidP="00182274">
            <w:pPr>
              <w:ind w:firstLine="142"/>
              <w:jc w:val="center"/>
              <w:rPr>
                <w:rFonts w:cs="Times New Roman"/>
                <w:sz w:val="16"/>
                <w:szCs w:val="16"/>
              </w:rPr>
            </w:pPr>
          </w:p>
          <w:p w:rsidR="006B5AFB" w:rsidRPr="009F70F5" w:rsidRDefault="006B5AFB" w:rsidP="00182274">
            <w:pPr>
              <w:ind w:firstLine="142"/>
              <w:jc w:val="center"/>
              <w:rPr>
                <w:rFonts w:cs="Times New Roman"/>
                <w:sz w:val="16"/>
                <w:szCs w:val="16"/>
              </w:rPr>
            </w:pPr>
            <w:r w:rsidRPr="009F70F5">
              <w:rPr>
                <w:rFonts w:cs="Times New Roman"/>
                <w:sz w:val="16"/>
                <w:szCs w:val="16"/>
              </w:rPr>
              <w:t>400,</w:t>
            </w:r>
          </w:p>
        </w:tc>
        <w:tc>
          <w:tcPr>
            <w:tcW w:w="230" w:type="pct"/>
            <w:tcBorders>
              <w:top w:val="single" w:sz="4" w:space="0" w:color="000000"/>
              <w:left w:val="single" w:sz="4" w:space="0" w:color="000000"/>
              <w:bottom w:val="single" w:sz="4" w:space="0" w:color="000000"/>
              <w:right w:val="nil"/>
            </w:tcBorders>
            <w:vAlign w:val="center"/>
          </w:tcPr>
          <w:p w:rsidR="006B5AFB" w:rsidRPr="009F70F5" w:rsidRDefault="006B5AFB" w:rsidP="00182274">
            <w:pPr>
              <w:ind w:firstLine="142"/>
              <w:jc w:val="center"/>
              <w:rPr>
                <w:rFonts w:cs="Times New Roman"/>
                <w:color w:val="000000"/>
                <w:sz w:val="16"/>
                <w:szCs w:val="16"/>
              </w:rPr>
            </w:pPr>
          </w:p>
          <w:p w:rsidR="006B5AFB" w:rsidRPr="009F70F5" w:rsidRDefault="006B5AFB" w:rsidP="00182274">
            <w:pPr>
              <w:rPr>
                <w:rFonts w:cs="Times New Roman"/>
                <w:color w:val="000000"/>
                <w:sz w:val="16"/>
                <w:szCs w:val="16"/>
              </w:rPr>
            </w:pPr>
          </w:p>
          <w:p w:rsidR="006B5AFB" w:rsidRPr="009F70F5" w:rsidRDefault="006B5AFB" w:rsidP="00182274">
            <w:pPr>
              <w:ind w:firstLine="142"/>
              <w:jc w:val="center"/>
              <w:rPr>
                <w:rFonts w:cs="Times New Roman"/>
                <w:sz w:val="16"/>
                <w:szCs w:val="16"/>
              </w:rPr>
            </w:pPr>
            <w:r w:rsidRPr="009F70F5">
              <w:rPr>
                <w:rFonts w:cs="Times New Roman"/>
                <w:color w:val="000000"/>
                <w:sz w:val="16"/>
                <w:szCs w:val="16"/>
              </w:rPr>
              <w:t>515,10</w:t>
            </w:r>
          </w:p>
        </w:tc>
        <w:tc>
          <w:tcPr>
            <w:tcW w:w="219" w:type="pct"/>
            <w:tcBorders>
              <w:top w:val="single" w:sz="4" w:space="0" w:color="000000"/>
              <w:left w:val="single" w:sz="4" w:space="0" w:color="000000"/>
              <w:bottom w:val="single" w:sz="4" w:space="0" w:color="000000"/>
              <w:right w:val="nil"/>
            </w:tcBorders>
            <w:vAlign w:val="center"/>
          </w:tcPr>
          <w:p w:rsidR="006B5AFB" w:rsidRPr="009F70F5" w:rsidRDefault="006B5AFB" w:rsidP="00182274">
            <w:pPr>
              <w:ind w:firstLine="142"/>
              <w:jc w:val="center"/>
              <w:rPr>
                <w:rFonts w:cs="Times New Roman"/>
                <w:color w:val="000000"/>
                <w:sz w:val="16"/>
                <w:szCs w:val="16"/>
              </w:rPr>
            </w:pPr>
          </w:p>
          <w:p w:rsidR="006B5AFB" w:rsidRPr="009F70F5" w:rsidRDefault="006B5AFB" w:rsidP="00182274">
            <w:pPr>
              <w:rPr>
                <w:rFonts w:cs="Times New Roman"/>
                <w:color w:val="000000"/>
                <w:sz w:val="16"/>
                <w:szCs w:val="16"/>
              </w:rPr>
            </w:pPr>
          </w:p>
          <w:p w:rsidR="006B5AFB" w:rsidRPr="009F70F5" w:rsidRDefault="006B5AFB" w:rsidP="00182274">
            <w:pPr>
              <w:ind w:firstLine="142"/>
              <w:jc w:val="center"/>
              <w:rPr>
                <w:rFonts w:cs="Times New Roman"/>
                <w:sz w:val="16"/>
                <w:szCs w:val="16"/>
              </w:rPr>
            </w:pPr>
            <w:r w:rsidRPr="009F70F5">
              <w:rPr>
                <w:rFonts w:cs="Times New Roman"/>
                <w:color w:val="000000"/>
                <w:sz w:val="16"/>
                <w:szCs w:val="16"/>
              </w:rPr>
              <w:t>309,3</w:t>
            </w:r>
          </w:p>
        </w:tc>
        <w:tc>
          <w:tcPr>
            <w:tcW w:w="203" w:type="pct"/>
            <w:tcBorders>
              <w:top w:val="single" w:sz="4" w:space="0" w:color="000000"/>
              <w:left w:val="single" w:sz="4" w:space="0" w:color="000000"/>
              <w:bottom w:val="single" w:sz="4" w:space="0" w:color="000000"/>
              <w:right w:val="nil"/>
            </w:tcBorders>
            <w:vAlign w:val="center"/>
          </w:tcPr>
          <w:p w:rsidR="006B5AFB" w:rsidRPr="009F70F5" w:rsidRDefault="006B5AFB" w:rsidP="00182274">
            <w:pPr>
              <w:ind w:firstLine="142"/>
              <w:jc w:val="center"/>
              <w:rPr>
                <w:rFonts w:cs="Times New Roman"/>
                <w:color w:val="000000"/>
                <w:sz w:val="16"/>
                <w:szCs w:val="16"/>
              </w:rPr>
            </w:pPr>
          </w:p>
          <w:p w:rsidR="006B5AFB" w:rsidRPr="009F70F5" w:rsidRDefault="006B5AFB" w:rsidP="00182274">
            <w:pPr>
              <w:rPr>
                <w:rFonts w:cs="Times New Roman"/>
                <w:color w:val="000000"/>
                <w:sz w:val="16"/>
                <w:szCs w:val="16"/>
              </w:rPr>
            </w:pPr>
          </w:p>
          <w:p w:rsidR="006B5AFB" w:rsidRPr="009F70F5" w:rsidRDefault="006B5AFB" w:rsidP="001F6874">
            <w:pPr>
              <w:rPr>
                <w:rFonts w:cs="Times New Roman"/>
                <w:sz w:val="16"/>
                <w:szCs w:val="16"/>
              </w:rPr>
            </w:pPr>
            <w:r w:rsidRPr="009F70F5">
              <w:rPr>
                <w:rFonts w:cs="Times New Roman"/>
                <w:color w:val="000000"/>
                <w:sz w:val="16"/>
                <w:szCs w:val="16"/>
              </w:rPr>
              <w:t>299,3</w:t>
            </w:r>
          </w:p>
        </w:tc>
        <w:tc>
          <w:tcPr>
            <w:tcW w:w="271" w:type="pct"/>
            <w:tcBorders>
              <w:top w:val="single" w:sz="4" w:space="0" w:color="000000"/>
              <w:left w:val="single" w:sz="4" w:space="0" w:color="000000"/>
              <w:bottom w:val="single" w:sz="4" w:space="0" w:color="000000"/>
              <w:right w:val="single" w:sz="4" w:space="0" w:color="auto"/>
            </w:tcBorders>
            <w:vAlign w:val="center"/>
          </w:tcPr>
          <w:p w:rsidR="006B5AFB" w:rsidRPr="009F70F5" w:rsidRDefault="006B5AFB" w:rsidP="00182274">
            <w:pPr>
              <w:ind w:firstLine="142"/>
              <w:jc w:val="center"/>
              <w:rPr>
                <w:rFonts w:cs="Times New Roman"/>
                <w:color w:val="000000"/>
                <w:sz w:val="16"/>
                <w:szCs w:val="16"/>
              </w:rPr>
            </w:pPr>
          </w:p>
          <w:p w:rsidR="006B5AFB" w:rsidRPr="009F70F5" w:rsidRDefault="006B5AFB" w:rsidP="00182274">
            <w:pPr>
              <w:rPr>
                <w:rFonts w:cs="Times New Roman"/>
                <w:sz w:val="16"/>
                <w:szCs w:val="16"/>
              </w:rPr>
            </w:pPr>
          </w:p>
          <w:p w:rsidR="006B5AFB" w:rsidRPr="009F70F5" w:rsidRDefault="006B5AFB" w:rsidP="00182274">
            <w:pPr>
              <w:ind w:firstLine="142"/>
              <w:jc w:val="center"/>
              <w:rPr>
                <w:rFonts w:cs="Times New Roman"/>
                <w:sz w:val="16"/>
                <w:szCs w:val="16"/>
              </w:rPr>
            </w:pPr>
            <w:r w:rsidRPr="009F70F5">
              <w:rPr>
                <w:rFonts w:cs="Times New Roman"/>
                <w:sz w:val="16"/>
                <w:szCs w:val="16"/>
              </w:rPr>
              <w:t>343,7</w:t>
            </w:r>
          </w:p>
        </w:tc>
        <w:tc>
          <w:tcPr>
            <w:tcW w:w="237" w:type="pct"/>
            <w:tcBorders>
              <w:top w:val="single" w:sz="4" w:space="0" w:color="000000"/>
              <w:left w:val="single" w:sz="4" w:space="0" w:color="auto"/>
              <w:bottom w:val="single" w:sz="4" w:space="0" w:color="000000"/>
              <w:right w:val="single" w:sz="4" w:space="0" w:color="auto"/>
            </w:tcBorders>
            <w:vAlign w:val="center"/>
          </w:tcPr>
          <w:p w:rsidR="006B5AFB" w:rsidRPr="009F70F5" w:rsidRDefault="006B5AFB" w:rsidP="00182274">
            <w:pPr>
              <w:ind w:firstLine="142"/>
              <w:jc w:val="center"/>
              <w:rPr>
                <w:rFonts w:cs="Times New Roman"/>
                <w:color w:val="000000"/>
                <w:sz w:val="16"/>
                <w:szCs w:val="16"/>
              </w:rPr>
            </w:pPr>
          </w:p>
          <w:p w:rsidR="006B5AFB" w:rsidRPr="009F70F5" w:rsidRDefault="006B5AFB" w:rsidP="00182274">
            <w:pPr>
              <w:rPr>
                <w:rFonts w:cs="Times New Roman"/>
                <w:color w:val="000000"/>
                <w:sz w:val="16"/>
                <w:szCs w:val="16"/>
              </w:rPr>
            </w:pPr>
          </w:p>
          <w:p w:rsidR="006B5AFB" w:rsidRPr="009F70F5" w:rsidRDefault="006B5AFB" w:rsidP="00182274">
            <w:pPr>
              <w:ind w:firstLine="142"/>
              <w:jc w:val="center"/>
              <w:rPr>
                <w:rFonts w:cs="Times New Roman"/>
                <w:sz w:val="16"/>
                <w:szCs w:val="16"/>
              </w:rPr>
            </w:pPr>
            <w:r>
              <w:rPr>
                <w:rFonts w:cs="Times New Roman"/>
                <w:color w:val="000000"/>
                <w:sz w:val="16"/>
                <w:szCs w:val="16"/>
              </w:rPr>
              <w:t>532,7</w:t>
            </w:r>
          </w:p>
        </w:tc>
        <w:tc>
          <w:tcPr>
            <w:tcW w:w="190" w:type="pct"/>
            <w:tcBorders>
              <w:top w:val="single" w:sz="4" w:space="0" w:color="000000"/>
              <w:left w:val="single" w:sz="4" w:space="0" w:color="auto"/>
              <w:bottom w:val="single" w:sz="4" w:space="0" w:color="000000"/>
              <w:right w:val="single" w:sz="4" w:space="0" w:color="auto"/>
            </w:tcBorders>
            <w:vAlign w:val="center"/>
          </w:tcPr>
          <w:p w:rsidR="006B5AFB" w:rsidRPr="009F70F5" w:rsidRDefault="006B5AFB" w:rsidP="00182274">
            <w:pPr>
              <w:rPr>
                <w:rFonts w:cs="Times New Roman"/>
                <w:color w:val="000000"/>
                <w:sz w:val="16"/>
                <w:szCs w:val="16"/>
              </w:rPr>
            </w:pPr>
          </w:p>
          <w:p w:rsidR="006B5AFB" w:rsidRPr="009F70F5" w:rsidRDefault="006B5AFB" w:rsidP="00182274">
            <w:pPr>
              <w:ind w:firstLine="142"/>
              <w:jc w:val="center"/>
              <w:rPr>
                <w:rFonts w:cs="Times New Roman"/>
                <w:color w:val="000000"/>
                <w:sz w:val="16"/>
                <w:szCs w:val="16"/>
              </w:rPr>
            </w:pPr>
          </w:p>
          <w:p w:rsidR="006B5AFB" w:rsidRPr="009F70F5" w:rsidRDefault="007921B7" w:rsidP="001F6874">
            <w:pPr>
              <w:rPr>
                <w:rFonts w:cs="Times New Roman"/>
                <w:sz w:val="16"/>
                <w:szCs w:val="16"/>
              </w:rPr>
            </w:pPr>
            <w:r>
              <w:rPr>
                <w:rFonts w:cs="Times New Roman"/>
                <w:color w:val="000000"/>
                <w:sz w:val="16"/>
                <w:szCs w:val="16"/>
              </w:rPr>
              <w:t>430,0</w:t>
            </w:r>
          </w:p>
        </w:tc>
        <w:tc>
          <w:tcPr>
            <w:tcW w:w="168" w:type="pct"/>
            <w:tcBorders>
              <w:top w:val="single" w:sz="4" w:space="0" w:color="000000"/>
              <w:left w:val="single" w:sz="4" w:space="0" w:color="auto"/>
              <w:bottom w:val="single" w:sz="4" w:space="0" w:color="000000"/>
              <w:right w:val="single" w:sz="4" w:space="0" w:color="auto"/>
            </w:tcBorders>
            <w:vAlign w:val="center"/>
          </w:tcPr>
          <w:p w:rsidR="006B5AFB" w:rsidRPr="009F70F5" w:rsidRDefault="006B5AFB" w:rsidP="003239CC">
            <w:pPr>
              <w:jc w:val="center"/>
              <w:rPr>
                <w:rFonts w:cs="Times New Roman"/>
                <w:color w:val="000000"/>
                <w:sz w:val="16"/>
                <w:szCs w:val="16"/>
              </w:rPr>
            </w:pPr>
          </w:p>
          <w:p w:rsidR="006B5AFB" w:rsidRDefault="006B5AFB" w:rsidP="003239CC">
            <w:pPr>
              <w:widowControl/>
              <w:suppressAutoHyphens w:val="0"/>
              <w:rPr>
                <w:rFonts w:cs="Times New Roman"/>
                <w:sz w:val="16"/>
                <w:szCs w:val="16"/>
              </w:rPr>
            </w:pPr>
          </w:p>
          <w:p w:rsidR="006B5AFB" w:rsidRPr="009F70F5" w:rsidRDefault="004F76B4" w:rsidP="003239CC">
            <w:pPr>
              <w:jc w:val="center"/>
              <w:rPr>
                <w:rFonts w:cs="Times New Roman"/>
                <w:sz w:val="16"/>
                <w:szCs w:val="16"/>
              </w:rPr>
            </w:pPr>
            <w:r>
              <w:rPr>
                <w:rFonts w:cs="Times New Roman"/>
                <w:color w:val="000000"/>
                <w:sz w:val="16"/>
                <w:szCs w:val="16"/>
              </w:rPr>
              <w:t>644,5</w:t>
            </w:r>
          </w:p>
        </w:tc>
        <w:tc>
          <w:tcPr>
            <w:tcW w:w="178"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9F70F5">
            <w:pPr>
              <w:jc w:val="center"/>
              <w:rPr>
                <w:rFonts w:cs="Times New Roman"/>
                <w:sz w:val="16"/>
                <w:szCs w:val="16"/>
              </w:rPr>
            </w:pPr>
            <w:r>
              <w:rPr>
                <w:rFonts w:cs="Times New Roman"/>
                <w:sz w:val="16"/>
                <w:szCs w:val="16"/>
              </w:rPr>
              <w:t>320,8</w:t>
            </w:r>
          </w:p>
        </w:tc>
        <w:tc>
          <w:tcPr>
            <w:tcW w:w="178"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9F70F5">
            <w:pPr>
              <w:jc w:val="center"/>
              <w:rPr>
                <w:rFonts w:cs="Times New Roman"/>
                <w:sz w:val="16"/>
                <w:szCs w:val="16"/>
              </w:rPr>
            </w:pPr>
            <w:r>
              <w:rPr>
                <w:rFonts w:cs="Times New Roman"/>
                <w:sz w:val="16"/>
                <w:szCs w:val="16"/>
              </w:rPr>
              <w:t>658,5</w:t>
            </w:r>
          </w:p>
        </w:tc>
        <w:tc>
          <w:tcPr>
            <w:tcW w:w="176"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9F70F5">
            <w:pPr>
              <w:jc w:val="center"/>
              <w:rPr>
                <w:rFonts w:cs="Times New Roman"/>
                <w:sz w:val="16"/>
                <w:szCs w:val="16"/>
              </w:rPr>
            </w:pPr>
            <w:r>
              <w:rPr>
                <w:rFonts w:cs="Times New Roman"/>
                <w:sz w:val="16"/>
                <w:szCs w:val="16"/>
              </w:rPr>
              <w:t>710,6</w:t>
            </w:r>
          </w:p>
        </w:tc>
        <w:tc>
          <w:tcPr>
            <w:tcW w:w="239"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9F70F5">
            <w:pPr>
              <w:jc w:val="center"/>
              <w:rPr>
                <w:rFonts w:cs="Times New Roman"/>
                <w:sz w:val="16"/>
                <w:szCs w:val="16"/>
              </w:rPr>
            </w:pPr>
            <w:r>
              <w:rPr>
                <w:rFonts w:cs="Times New Roman"/>
                <w:sz w:val="16"/>
                <w:szCs w:val="16"/>
              </w:rPr>
              <w:t>722,1</w:t>
            </w:r>
          </w:p>
        </w:tc>
        <w:tc>
          <w:tcPr>
            <w:tcW w:w="354" w:type="pct"/>
            <w:tcBorders>
              <w:top w:val="single" w:sz="4" w:space="0" w:color="000000"/>
              <w:left w:val="single" w:sz="4" w:space="0" w:color="auto"/>
              <w:bottom w:val="single" w:sz="4" w:space="0" w:color="000000"/>
              <w:right w:val="single" w:sz="4" w:space="0" w:color="000000"/>
            </w:tcBorders>
            <w:vAlign w:val="center"/>
          </w:tcPr>
          <w:p w:rsidR="006B5AFB" w:rsidRPr="009F70F5" w:rsidRDefault="006E65E2" w:rsidP="009F70F5">
            <w:pPr>
              <w:jc w:val="center"/>
              <w:rPr>
                <w:rFonts w:cs="Times New Roman"/>
                <w:sz w:val="16"/>
                <w:szCs w:val="16"/>
              </w:rPr>
            </w:pPr>
            <w:r>
              <w:rPr>
                <w:rFonts w:cs="Times New Roman"/>
                <w:sz w:val="16"/>
                <w:szCs w:val="16"/>
              </w:rPr>
              <w:t>722,1</w:t>
            </w:r>
          </w:p>
        </w:tc>
      </w:tr>
      <w:tr w:rsidR="006B5AFB" w:rsidRPr="009F70F5" w:rsidTr="004F76B4">
        <w:trPr>
          <w:trHeight w:val="836"/>
        </w:trPr>
        <w:tc>
          <w:tcPr>
            <w:tcW w:w="160"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rPr>
                <w:rFonts w:cs="Times New Roman"/>
                <w:sz w:val="16"/>
                <w:szCs w:val="16"/>
              </w:rPr>
            </w:pPr>
            <w:r w:rsidRPr="009F70F5">
              <w:rPr>
                <w:rFonts w:cs="Times New Roman"/>
                <w:sz w:val="16"/>
                <w:szCs w:val="16"/>
              </w:rPr>
              <w:t>2</w:t>
            </w:r>
          </w:p>
        </w:tc>
        <w:tc>
          <w:tcPr>
            <w:tcW w:w="451"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rPr>
                <w:rFonts w:cs="Times New Roman"/>
                <w:sz w:val="16"/>
                <w:szCs w:val="16"/>
              </w:rPr>
            </w:pPr>
            <w:r w:rsidRPr="009F70F5">
              <w:rPr>
                <w:rFonts w:cs="Times New Roman"/>
                <w:sz w:val="16"/>
                <w:szCs w:val="16"/>
              </w:rPr>
              <w:t>Содержание аварийно-спасательного формирования</w:t>
            </w:r>
          </w:p>
        </w:tc>
        <w:tc>
          <w:tcPr>
            <w:tcW w:w="534"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 xml:space="preserve">Администрация Рождественского сельского поселения </w:t>
            </w:r>
          </w:p>
          <w:p w:rsidR="006B5AFB" w:rsidRPr="009F70F5" w:rsidRDefault="006B5AFB">
            <w:pPr>
              <w:snapToGrid w:val="0"/>
              <w:spacing w:line="216" w:lineRule="auto"/>
              <w:ind w:firstLine="142"/>
              <w:rPr>
                <w:rFonts w:cs="Times New Roman"/>
                <w:sz w:val="16"/>
                <w:szCs w:val="16"/>
              </w:rPr>
            </w:pPr>
          </w:p>
        </w:tc>
        <w:tc>
          <w:tcPr>
            <w:tcW w:w="297"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тыс. рублей</w:t>
            </w:r>
          </w:p>
        </w:tc>
        <w:tc>
          <w:tcPr>
            <w:tcW w:w="25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rsidP="004F76B4">
            <w:pPr>
              <w:snapToGrid w:val="0"/>
              <w:spacing w:line="216" w:lineRule="auto"/>
              <w:ind w:firstLine="142"/>
              <w:jc w:val="center"/>
              <w:rPr>
                <w:rFonts w:cs="Times New Roman"/>
                <w:sz w:val="16"/>
                <w:szCs w:val="16"/>
              </w:rPr>
            </w:pPr>
            <w:r>
              <w:rPr>
                <w:rFonts w:cs="Times New Roman"/>
                <w:sz w:val="16"/>
                <w:szCs w:val="16"/>
              </w:rPr>
              <w:t>5862,72</w:t>
            </w:r>
          </w:p>
        </w:tc>
        <w:tc>
          <w:tcPr>
            <w:tcW w:w="230"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rsidP="004F76B4">
            <w:pPr>
              <w:snapToGrid w:val="0"/>
              <w:spacing w:line="216" w:lineRule="auto"/>
              <w:ind w:firstLine="142"/>
              <w:jc w:val="center"/>
              <w:rPr>
                <w:rFonts w:cs="Times New Roman"/>
                <w:sz w:val="16"/>
                <w:szCs w:val="16"/>
              </w:rPr>
            </w:pPr>
            <w:r>
              <w:rPr>
                <w:rFonts w:cs="Times New Roman"/>
                <w:sz w:val="16"/>
                <w:szCs w:val="16"/>
              </w:rPr>
              <w:t>1405,4</w:t>
            </w:r>
          </w:p>
        </w:tc>
        <w:tc>
          <w:tcPr>
            <w:tcW w:w="22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rsidP="004F76B4">
            <w:pPr>
              <w:snapToGrid w:val="0"/>
              <w:spacing w:line="216" w:lineRule="auto"/>
              <w:ind w:firstLine="142"/>
              <w:jc w:val="center"/>
              <w:rPr>
                <w:rFonts w:cs="Times New Roman"/>
                <w:sz w:val="16"/>
                <w:szCs w:val="16"/>
              </w:rPr>
            </w:pPr>
            <w:r>
              <w:rPr>
                <w:rFonts w:cs="Times New Roman"/>
                <w:sz w:val="16"/>
                <w:szCs w:val="16"/>
              </w:rPr>
              <w:t>818</w:t>
            </w:r>
          </w:p>
        </w:tc>
        <w:tc>
          <w:tcPr>
            <w:tcW w:w="203" w:type="pct"/>
            <w:tcBorders>
              <w:top w:val="single" w:sz="4" w:space="0" w:color="000000"/>
              <w:left w:val="single" w:sz="4" w:space="0" w:color="000000"/>
              <w:bottom w:val="single" w:sz="4" w:space="0" w:color="000000"/>
              <w:right w:val="nil"/>
            </w:tcBorders>
            <w:vAlign w:val="center"/>
          </w:tcPr>
          <w:p w:rsidR="006B5AFB" w:rsidRPr="009F70F5" w:rsidRDefault="006E65E2" w:rsidP="004F76B4">
            <w:pPr>
              <w:snapToGrid w:val="0"/>
              <w:ind w:firstLine="142"/>
              <w:jc w:val="center"/>
              <w:rPr>
                <w:rFonts w:cs="Times New Roman"/>
                <w:sz w:val="16"/>
                <w:szCs w:val="16"/>
              </w:rPr>
            </w:pPr>
            <w:r>
              <w:rPr>
                <w:rFonts w:cs="Times New Roman"/>
                <w:sz w:val="16"/>
                <w:szCs w:val="16"/>
              </w:rPr>
              <w:t>492,8</w:t>
            </w:r>
          </w:p>
        </w:tc>
        <w:tc>
          <w:tcPr>
            <w:tcW w:w="230" w:type="pct"/>
            <w:tcBorders>
              <w:top w:val="single" w:sz="4" w:space="0" w:color="000000"/>
              <w:left w:val="single" w:sz="4" w:space="0" w:color="000000"/>
              <w:bottom w:val="single" w:sz="4" w:space="0" w:color="000000"/>
              <w:right w:val="nil"/>
            </w:tcBorders>
            <w:vAlign w:val="center"/>
          </w:tcPr>
          <w:p w:rsidR="006B5AFB" w:rsidRPr="009F70F5" w:rsidRDefault="006E65E2" w:rsidP="004F76B4">
            <w:pPr>
              <w:snapToGrid w:val="0"/>
              <w:ind w:firstLine="142"/>
              <w:jc w:val="center"/>
              <w:rPr>
                <w:rFonts w:cs="Times New Roman"/>
                <w:sz w:val="16"/>
                <w:szCs w:val="16"/>
              </w:rPr>
            </w:pPr>
            <w:r>
              <w:rPr>
                <w:rFonts w:cs="Times New Roman"/>
                <w:sz w:val="16"/>
                <w:szCs w:val="16"/>
              </w:rPr>
              <w:t>578,72</w:t>
            </w:r>
          </w:p>
        </w:tc>
        <w:tc>
          <w:tcPr>
            <w:tcW w:w="219" w:type="pct"/>
            <w:tcBorders>
              <w:top w:val="single" w:sz="4" w:space="0" w:color="000000"/>
              <w:left w:val="single" w:sz="4" w:space="0" w:color="000000"/>
              <w:bottom w:val="single" w:sz="4" w:space="0" w:color="000000"/>
              <w:right w:val="nil"/>
            </w:tcBorders>
            <w:vAlign w:val="center"/>
          </w:tcPr>
          <w:p w:rsidR="006B5AFB" w:rsidRPr="009F70F5" w:rsidRDefault="006E65E2" w:rsidP="001F6874">
            <w:pPr>
              <w:snapToGrid w:val="0"/>
              <w:rPr>
                <w:rFonts w:cs="Times New Roman"/>
                <w:sz w:val="16"/>
                <w:szCs w:val="16"/>
              </w:rPr>
            </w:pPr>
            <w:r>
              <w:rPr>
                <w:rFonts w:cs="Times New Roman"/>
                <w:sz w:val="16"/>
                <w:szCs w:val="16"/>
              </w:rPr>
              <w:t>422,4</w:t>
            </w:r>
          </w:p>
        </w:tc>
        <w:tc>
          <w:tcPr>
            <w:tcW w:w="203" w:type="pct"/>
            <w:tcBorders>
              <w:top w:val="single" w:sz="4" w:space="0" w:color="000000"/>
              <w:left w:val="single" w:sz="4" w:space="0" w:color="000000"/>
              <w:bottom w:val="single" w:sz="4" w:space="0" w:color="000000"/>
              <w:right w:val="nil"/>
            </w:tcBorders>
            <w:vAlign w:val="center"/>
          </w:tcPr>
          <w:p w:rsidR="006B5AFB" w:rsidRPr="009F70F5" w:rsidRDefault="006E65E2" w:rsidP="001F6874">
            <w:pPr>
              <w:snapToGrid w:val="0"/>
              <w:rPr>
                <w:rFonts w:cs="Times New Roman"/>
                <w:sz w:val="16"/>
                <w:szCs w:val="16"/>
              </w:rPr>
            </w:pPr>
            <w:r>
              <w:rPr>
                <w:rFonts w:cs="Times New Roman"/>
                <w:sz w:val="16"/>
                <w:szCs w:val="16"/>
              </w:rPr>
              <w:t>452,1</w:t>
            </w:r>
          </w:p>
        </w:tc>
        <w:tc>
          <w:tcPr>
            <w:tcW w:w="271" w:type="pct"/>
            <w:tcBorders>
              <w:top w:val="single" w:sz="4" w:space="0" w:color="000000"/>
              <w:left w:val="single" w:sz="4" w:space="0" w:color="000000"/>
              <w:bottom w:val="single" w:sz="4" w:space="0" w:color="000000"/>
              <w:right w:val="single" w:sz="4" w:space="0" w:color="auto"/>
            </w:tcBorders>
            <w:vAlign w:val="center"/>
          </w:tcPr>
          <w:p w:rsidR="006B5AFB" w:rsidRPr="009F70F5" w:rsidRDefault="006E65E2" w:rsidP="001F6874">
            <w:pPr>
              <w:rPr>
                <w:rFonts w:cs="Times New Roman"/>
                <w:sz w:val="16"/>
                <w:szCs w:val="16"/>
              </w:rPr>
            </w:pPr>
            <w:r>
              <w:rPr>
                <w:rFonts w:cs="Times New Roman"/>
                <w:sz w:val="16"/>
                <w:szCs w:val="16"/>
              </w:rPr>
              <w:t>495,7</w:t>
            </w:r>
          </w:p>
        </w:tc>
        <w:tc>
          <w:tcPr>
            <w:tcW w:w="237"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1F6874">
            <w:pPr>
              <w:rPr>
                <w:rFonts w:cs="Times New Roman"/>
                <w:sz w:val="16"/>
                <w:szCs w:val="16"/>
              </w:rPr>
            </w:pPr>
            <w:r>
              <w:rPr>
                <w:rFonts w:cs="Times New Roman"/>
                <w:sz w:val="16"/>
                <w:szCs w:val="16"/>
              </w:rPr>
              <w:t>641,5</w:t>
            </w:r>
          </w:p>
        </w:tc>
        <w:tc>
          <w:tcPr>
            <w:tcW w:w="190"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1F6874">
            <w:pPr>
              <w:rPr>
                <w:rFonts w:cs="Times New Roman"/>
                <w:sz w:val="16"/>
                <w:szCs w:val="16"/>
              </w:rPr>
            </w:pPr>
            <w:r>
              <w:rPr>
                <w:rFonts w:cs="Times New Roman"/>
                <w:sz w:val="16"/>
                <w:szCs w:val="16"/>
              </w:rPr>
              <w:t>457,6</w:t>
            </w:r>
          </w:p>
        </w:tc>
        <w:tc>
          <w:tcPr>
            <w:tcW w:w="168"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4F76B4">
            <w:pPr>
              <w:jc w:val="center"/>
              <w:rPr>
                <w:rFonts w:cs="Times New Roman"/>
                <w:sz w:val="16"/>
                <w:szCs w:val="16"/>
              </w:rPr>
            </w:pPr>
            <w:r>
              <w:rPr>
                <w:rFonts w:cs="Times New Roman"/>
                <w:sz w:val="16"/>
                <w:szCs w:val="16"/>
              </w:rPr>
              <w:t>21,5</w:t>
            </w:r>
          </w:p>
        </w:tc>
        <w:tc>
          <w:tcPr>
            <w:tcW w:w="178"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4F76B4">
            <w:pPr>
              <w:jc w:val="center"/>
              <w:rPr>
                <w:rFonts w:cs="Times New Roman"/>
                <w:sz w:val="16"/>
                <w:szCs w:val="16"/>
              </w:rPr>
            </w:pPr>
            <w:r>
              <w:rPr>
                <w:rFonts w:cs="Times New Roman"/>
                <w:sz w:val="16"/>
                <w:szCs w:val="16"/>
              </w:rPr>
              <w:t>77</w:t>
            </w:r>
          </w:p>
        </w:tc>
        <w:tc>
          <w:tcPr>
            <w:tcW w:w="178"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4F76B4">
            <w:pPr>
              <w:jc w:val="center"/>
              <w:rPr>
                <w:rFonts w:cs="Times New Roman"/>
                <w:sz w:val="16"/>
                <w:szCs w:val="16"/>
              </w:rPr>
            </w:pPr>
            <w:r>
              <w:rPr>
                <w:rFonts w:cs="Times New Roman"/>
                <w:sz w:val="16"/>
                <w:szCs w:val="16"/>
              </w:rPr>
              <w:t>0</w:t>
            </w:r>
          </w:p>
        </w:tc>
        <w:tc>
          <w:tcPr>
            <w:tcW w:w="176"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4F76B4">
            <w:pPr>
              <w:jc w:val="center"/>
              <w:rPr>
                <w:rFonts w:cs="Times New Roman"/>
                <w:sz w:val="16"/>
                <w:szCs w:val="16"/>
              </w:rPr>
            </w:pPr>
            <w:r>
              <w:rPr>
                <w:rFonts w:cs="Times New Roman"/>
                <w:sz w:val="16"/>
                <w:szCs w:val="16"/>
              </w:rPr>
              <w:t>0</w:t>
            </w:r>
          </w:p>
        </w:tc>
        <w:tc>
          <w:tcPr>
            <w:tcW w:w="239" w:type="pct"/>
            <w:tcBorders>
              <w:top w:val="single" w:sz="4" w:space="0" w:color="000000"/>
              <w:left w:val="single" w:sz="4" w:space="0" w:color="auto"/>
              <w:bottom w:val="single" w:sz="4" w:space="0" w:color="000000"/>
              <w:right w:val="single" w:sz="4" w:space="0" w:color="auto"/>
            </w:tcBorders>
            <w:vAlign w:val="center"/>
          </w:tcPr>
          <w:p w:rsidR="006B5AFB" w:rsidRPr="009F70F5" w:rsidRDefault="006E65E2" w:rsidP="004F76B4">
            <w:pPr>
              <w:jc w:val="center"/>
              <w:rPr>
                <w:rFonts w:cs="Times New Roman"/>
                <w:sz w:val="16"/>
                <w:szCs w:val="16"/>
              </w:rPr>
            </w:pPr>
            <w:r>
              <w:rPr>
                <w:rFonts w:cs="Times New Roman"/>
                <w:sz w:val="16"/>
                <w:szCs w:val="16"/>
              </w:rPr>
              <w:t>0</w:t>
            </w:r>
          </w:p>
        </w:tc>
        <w:tc>
          <w:tcPr>
            <w:tcW w:w="354" w:type="pct"/>
            <w:tcBorders>
              <w:top w:val="single" w:sz="4" w:space="0" w:color="000000"/>
              <w:left w:val="single" w:sz="4" w:space="0" w:color="auto"/>
              <w:bottom w:val="single" w:sz="4" w:space="0" w:color="000000"/>
              <w:right w:val="single" w:sz="4" w:space="0" w:color="000000"/>
            </w:tcBorders>
            <w:vAlign w:val="center"/>
          </w:tcPr>
          <w:p w:rsidR="006B5AFB" w:rsidRPr="009F70F5" w:rsidRDefault="006E65E2" w:rsidP="004F76B4">
            <w:pPr>
              <w:jc w:val="center"/>
              <w:rPr>
                <w:rFonts w:cs="Times New Roman"/>
                <w:sz w:val="16"/>
                <w:szCs w:val="16"/>
              </w:rPr>
            </w:pPr>
            <w:r>
              <w:rPr>
                <w:rFonts w:cs="Times New Roman"/>
                <w:sz w:val="16"/>
                <w:szCs w:val="16"/>
              </w:rPr>
              <w:t>0</w:t>
            </w:r>
          </w:p>
        </w:tc>
      </w:tr>
      <w:tr w:rsidR="006B5AFB" w:rsidRPr="009F70F5" w:rsidTr="009F70F5">
        <w:trPr>
          <w:trHeight w:val="688"/>
        </w:trPr>
        <w:tc>
          <w:tcPr>
            <w:tcW w:w="160"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rPr>
                <w:rFonts w:cs="Times New Roman"/>
                <w:sz w:val="16"/>
                <w:szCs w:val="16"/>
              </w:rPr>
            </w:pPr>
          </w:p>
        </w:tc>
        <w:tc>
          <w:tcPr>
            <w:tcW w:w="451" w:type="pct"/>
            <w:tcBorders>
              <w:top w:val="single" w:sz="4" w:space="0" w:color="000000"/>
              <w:left w:val="single" w:sz="4" w:space="0" w:color="000000"/>
              <w:bottom w:val="single" w:sz="4" w:space="0" w:color="000000"/>
              <w:right w:val="nil"/>
            </w:tcBorders>
          </w:tcPr>
          <w:p w:rsidR="006B5AFB" w:rsidRPr="009F70F5" w:rsidRDefault="006B5AFB">
            <w:pPr>
              <w:snapToGrid w:val="0"/>
              <w:spacing w:line="216" w:lineRule="auto"/>
              <w:ind w:firstLine="142"/>
              <w:rPr>
                <w:rFonts w:cs="Times New Roman"/>
                <w:sz w:val="16"/>
                <w:szCs w:val="16"/>
              </w:rPr>
            </w:pPr>
            <w:r w:rsidRPr="009F70F5">
              <w:rPr>
                <w:rFonts w:cs="Times New Roman"/>
                <w:sz w:val="16"/>
                <w:szCs w:val="16"/>
              </w:rPr>
              <w:t>ИТОГО</w:t>
            </w:r>
          </w:p>
        </w:tc>
        <w:tc>
          <w:tcPr>
            <w:tcW w:w="534" w:type="pct"/>
            <w:tcBorders>
              <w:top w:val="single" w:sz="4" w:space="0" w:color="000000"/>
              <w:left w:val="single" w:sz="4" w:space="0" w:color="000000"/>
              <w:bottom w:val="single" w:sz="4" w:space="0" w:color="000000"/>
              <w:right w:val="nil"/>
            </w:tcBorders>
          </w:tcPr>
          <w:p w:rsidR="00705FC8" w:rsidRDefault="00705FC8">
            <w:pPr>
              <w:snapToGrid w:val="0"/>
              <w:spacing w:line="216" w:lineRule="auto"/>
              <w:ind w:firstLine="142"/>
              <w:rPr>
                <w:rFonts w:cs="Times New Roman"/>
                <w:sz w:val="16"/>
                <w:szCs w:val="16"/>
              </w:rPr>
            </w:pPr>
          </w:p>
          <w:p w:rsidR="006B5AFB" w:rsidRPr="00705FC8" w:rsidRDefault="006B5AFB" w:rsidP="00705FC8">
            <w:pPr>
              <w:rPr>
                <w:rFonts w:cs="Times New Roman"/>
                <w:sz w:val="16"/>
                <w:szCs w:val="16"/>
              </w:rPr>
            </w:pPr>
          </w:p>
        </w:tc>
        <w:tc>
          <w:tcPr>
            <w:tcW w:w="297"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B5AFB">
            <w:pPr>
              <w:snapToGrid w:val="0"/>
              <w:spacing w:line="216" w:lineRule="auto"/>
              <w:ind w:firstLine="142"/>
              <w:jc w:val="center"/>
              <w:rPr>
                <w:rFonts w:cs="Times New Roman"/>
                <w:sz w:val="16"/>
                <w:szCs w:val="16"/>
              </w:rPr>
            </w:pPr>
            <w:r w:rsidRPr="009F70F5">
              <w:rPr>
                <w:rFonts w:cs="Times New Roman"/>
                <w:sz w:val="16"/>
                <w:szCs w:val="16"/>
              </w:rPr>
              <w:t>тыс. рублей</w:t>
            </w:r>
          </w:p>
        </w:tc>
        <w:tc>
          <w:tcPr>
            <w:tcW w:w="25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pPr>
              <w:snapToGrid w:val="0"/>
              <w:spacing w:line="216" w:lineRule="auto"/>
              <w:ind w:firstLine="142"/>
              <w:jc w:val="center"/>
              <w:rPr>
                <w:rFonts w:cs="Times New Roman"/>
                <w:sz w:val="16"/>
                <w:szCs w:val="16"/>
              </w:rPr>
            </w:pPr>
            <w:r>
              <w:rPr>
                <w:rFonts w:cs="Times New Roman"/>
                <w:sz w:val="16"/>
                <w:szCs w:val="16"/>
              </w:rPr>
              <w:t>13196,42</w:t>
            </w:r>
          </w:p>
        </w:tc>
        <w:tc>
          <w:tcPr>
            <w:tcW w:w="230"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pPr>
              <w:snapToGrid w:val="0"/>
              <w:spacing w:line="216" w:lineRule="auto"/>
              <w:ind w:firstLine="142"/>
              <w:jc w:val="center"/>
              <w:rPr>
                <w:rFonts w:cs="Times New Roman"/>
                <w:color w:val="000000"/>
                <w:sz w:val="16"/>
                <w:szCs w:val="16"/>
              </w:rPr>
            </w:pPr>
            <w:r>
              <w:rPr>
                <w:rFonts w:cs="Times New Roman"/>
                <w:color w:val="000000"/>
                <w:sz w:val="16"/>
                <w:szCs w:val="16"/>
              </w:rPr>
              <w:t>1408,4</w:t>
            </w:r>
          </w:p>
        </w:tc>
        <w:tc>
          <w:tcPr>
            <w:tcW w:w="226" w:type="pct"/>
            <w:tcBorders>
              <w:top w:val="single" w:sz="4" w:space="0" w:color="000000"/>
              <w:left w:val="single" w:sz="4" w:space="0" w:color="000000"/>
              <w:bottom w:val="single" w:sz="4" w:space="0" w:color="000000"/>
              <w:right w:val="single" w:sz="4" w:space="0" w:color="000000"/>
            </w:tcBorders>
            <w:vAlign w:val="center"/>
          </w:tcPr>
          <w:p w:rsidR="006B5AFB" w:rsidRPr="009F70F5" w:rsidRDefault="006E65E2">
            <w:pPr>
              <w:snapToGrid w:val="0"/>
              <w:spacing w:line="216" w:lineRule="auto"/>
              <w:ind w:firstLine="142"/>
              <w:jc w:val="center"/>
              <w:rPr>
                <w:rFonts w:cs="Times New Roman"/>
                <w:sz w:val="16"/>
                <w:szCs w:val="16"/>
              </w:rPr>
            </w:pPr>
            <w:r>
              <w:rPr>
                <w:rFonts w:cs="Times New Roman"/>
                <w:sz w:val="16"/>
                <w:szCs w:val="16"/>
              </w:rPr>
              <w:t>1540,0</w:t>
            </w:r>
          </w:p>
        </w:tc>
        <w:tc>
          <w:tcPr>
            <w:tcW w:w="203" w:type="pct"/>
            <w:tcBorders>
              <w:top w:val="single" w:sz="4" w:space="0" w:color="000000"/>
              <w:left w:val="single" w:sz="4" w:space="0" w:color="000000"/>
              <w:bottom w:val="single" w:sz="4" w:space="0" w:color="000000"/>
              <w:right w:val="nil"/>
            </w:tcBorders>
          </w:tcPr>
          <w:p w:rsidR="006B5AFB" w:rsidRPr="009F70F5" w:rsidRDefault="006E65E2">
            <w:pPr>
              <w:ind w:firstLine="142"/>
              <w:rPr>
                <w:rFonts w:cs="Times New Roman"/>
                <w:color w:val="000000"/>
                <w:sz w:val="16"/>
                <w:szCs w:val="16"/>
              </w:rPr>
            </w:pPr>
            <w:r>
              <w:rPr>
                <w:rFonts w:cs="Times New Roman"/>
                <w:color w:val="000000"/>
                <w:sz w:val="16"/>
                <w:szCs w:val="16"/>
              </w:rPr>
              <w:t>892,8</w:t>
            </w:r>
          </w:p>
        </w:tc>
        <w:tc>
          <w:tcPr>
            <w:tcW w:w="230" w:type="pct"/>
            <w:tcBorders>
              <w:top w:val="single" w:sz="4" w:space="0" w:color="000000"/>
              <w:left w:val="single" w:sz="4" w:space="0" w:color="000000"/>
              <w:bottom w:val="single" w:sz="4" w:space="0" w:color="000000"/>
              <w:right w:val="nil"/>
            </w:tcBorders>
          </w:tcPr>
          <w:p w:rsidR="006B5AFB" w:rsidRPr="009F70F5" w:rsidRDefault="006E65E2">
            <w:pPr>
              <w:ind w:firstLine="142"/>
              <w:rPr>
                <w:rFonts w:cs="Times New Roman"/>
                <w:color w:val="000000"/>
                <w:sz w:val="16"/>
                <w:szCs w:val="16"/>
              </w:rPr>
            </w:pPr>
            <w:r>
              <w:rPr>
                <w:rFonts w:cs="Times New Roman"/>
                <w:color w:val="000000"/>
                <w:sz w:val="16"/>
                <w:szCs w:val="16"/>
              </w:rPr>
              <w:t>1093,82</w:t>
            </w:r>
          </w:p>
        </w:tc>
        <w:tc>
          <w:tcPr>
            <w:tcW w:w="219" w:type="pct"/>
            <w:tcBorders>
              <w:top w:val="single" w:sz="4" w:space="0" w:color="000000"/>
              <w:left w:val="single" w:sz="4" w:space="0" w:color="000000"/>
              <w:bottom w:val="single" w:sz="4" w:space="0" w:color="000000"/>
              <w:right w:val="nil"/>
            </w:tcBorders>
          </w:tcPr>
          <w:p w:rsidR="006B5AFB" w:rsidRPr="009F70F5" w:rsidRDefault="006E65E2">
            <w:pPr>
              <w:ind w:firstLine="142"/>
              <w:rPr>
                <w:rFonts w:cs="Times New Roman"/>
                <w:color w:val="000000"/>
                <w:sz w:val="16"/>
                <w:szCs w:val="16"/>
              </w:rPr>
            </w:pPr>
            <w:r>
              <w:rPr>
                <w:rFonts w:cs="Times New Roman"/>
                <w:color w:val="000000"/>
                <w:sz w:val="16"/>
                <w:szCs w:val="16"/>
              </w:rPr>
              <w:t>731,7</w:t>
            </w:r>
          </w:p>
        </w:tc>
        <w:tc>
          <w:tcPr>
            <w:tcW w:w="203" w:type="pct"/>
            <w:tcBorders>
              <w:top w:val="single" w:sz="4" w:space="0" w:color="000000"/>
              <w:left w:val="single" w:sz="4" w:space="0" w:color="000000"/>
              <w:bottom w:val="single" w:sz="4" w:space="0" w:color="000000"/>
              <w:right w:val="nil"/>
            </w:tcBorders>
          </w:tcPr>
          <w:p w:rsidR="006B5AFB" w:rsidRPr="009F70F5" w:rsidRDefault="006E65E2">
            <w:pPr>
              <w:ind w:firstLine="142"/>
              <w:rPr>
                <w:rFonts w:cs="Times New Roman"/>
                <w:color w:val="000000"/>
                <w:sz w:val="16"/>
                <w:szCs w:val="16"/>
              </w:rPr>
            </w:pPr>
            <w:r>
              <w:rPr>
                <w:rFonts w:cs="Times New Roman"/>
                <w:color w:val="000000"/>
                <w:sz w:val="16"/>
                <w:szCs w:val="16"/>
              </w:rPr>
              <w:t>751,4</w:t>
            </w:r>
          </w:p>
        </w:tc>
        <w:tc>
          <w:tcPr>
            <w:tcW w:w="271" w:type="pct"/>
            <w:tcBorders>
              <w:top w:val="single" w:sz="4" w:space="0" w:color="000000"/>
              <w:left w:val="single" w:sz="4" w:space="0" w:color="000000"/>
              <w:bottom w:val="single" w:sz="4" w:space="0" w:color="000000"/>
              <w:right w:val="single" w:sz="4" w:space="0" w:color="auto"/>
            </w:tcBorders>
          </w:tcPr>
          <w:p w:rsidR="006B5AFB" w:rsidRPr="009F70F5" w:rsidRDefault="006E65E2">
            <w:pPr>
              <w:rPr>
                <w:rFonts w:cs="Times New Roman"/>
                <w:sz w:val="16"/>
                <w:szCs w:val="16"/>
              </w:rPr>
            </w:pPr>
            <w:r>
              <w:rPr>
                <w:rFonts w:cs="Times New Roman"/>
                <w:sz w:val="16"/>
                <w:szCs w:val="16"/>
              </w:rPr>
              <w:t>839,4</w:t>
            </w:r>
          </w:p>
        </w:tc>
        <w:tc>
          <w:tcPr>
            <w:tcW w:w="237" w:type="pct"/>
            <w:tcBorders>
              <w:top w:val="single" w:sz="4" w:space="0" w:color="000000"/>
              <w:left w:val="single" w:sz="4" w:space="0" w:color="auto"/>
              <w:bottom w:val="single" w:sz="4" w:space="0" w:color="000000"/>
              <w:right w:val="single" w:sz="4" w:space="0" w:color="auto"/>
            </w:tcBorders>
          </w:tcPr>
          <w:p w:rsidR="006B5AFB" w:rsidRPr="009F70F5" w:rsidRDefault="006E65E2">
            <w:pPr>
              <w:rPr>
                <w:rFonts w:cs="Times New Roman"/>
                <w:sz w:val="16"/>
                <w:szCs w:val="16"/>
              </w:rPr>
            </w:pPr>
            <w:r>
              <w:rPr>
                <w:rFonts w:cs="Times New Roman"/>
                <w:sz w:val="16"/>
                <w:szCs w:val="16"/>
              </w:rPr>
              <w:t>1174,2</w:t>
            </w:r>
          </w:p>
        </w:tc>
        <w:tc>
          <w:tcPr>
            <w:tcW w:w="190" w:type="pct"/>
            <w:tcBorders>
              <w:top w:val="single" w:sz="4" w:space="0" w:color="000000"/>
              <w:left w:val="single" w:sz="4" w:space="0" w:color="auto"/>
              <w:bottom w:val="single" w:sz="4" w:space="0" w:color="000000"/>
              <w:right w:val="single" w:sz="4" w:space="0" w:color="auto"/>
            </w:tcBorders>
          </w:tcPr>
          <w:p w:rsidR="006B5AFB" w:rsidRPr="009F70F5" w:rsidRDefault="006E65E2">
            <w:pPr>
              <w:rPr>
                <w:rFonts w:cs="Times New Roman"/>
                <w:sz w:val="16"/>
                <w:szCs w:val="16"/>
              </w:rPr>
            </w:pPr>
            <w:r>
              <w:rPr>
                <w:rFonts w:cs="Times New Roman"/>
                <w:sz w:val="16"/>
                <w:szCs w:val="16"/>
              </w:rPr>
              <w:t>887,6</w:t>
            </w:r>
          </w:p>
        </w:tc>
        <w:tc>
          <w:tcPr>
            <w:tcW w:w="168" w:type="pct"/>
            <w:tcBorders>
              <w:top w:val="single" w:sz="4" w:space="0" w:color="000000"/>
              <w:left w:val="single" w:sz="4" w:space="0" w:color="auto"/>
              <w:bottom w:val="single" w:sz="4" w:space="0" w:color="000000"/>
              <w:right w:val="single" w:sz="4" w:space="0" w:color="auto"/>
            </w:tcBorders>
          </w:tcPr>
          <w:p w:rsidR="006B5AFB" w:rsidRPr="009F70F5" w:rsidRDefault="006E65E2">
            <w:pPr>
              <w:rPr>
                <w:rFonts w:cs="Times New Roman"/>
                <w:sz w:val="16"/>
                <w:szCs w:val="16"/>
              </w:rPr>
            </w:pPr>
            <w:r>
              <w:rPr>
                <w:rFonts w:cs="Times New Roman"/>
                <w:sz w:val="16"/>
                <w:szCs w:val="16"/>
              </w:rPr>
              <w:t>666</w:t>
            </w:r>
          </w:p>
        </w:tc>
        <w:tc>
          <w:tcPr>
            <w:tcW w:w="178" w:type="pct"/>
            <w:tcBorders>
              <w:top w:val="single" w:sz="4" w:space="0" w:color="000000"/>
              <w:left w:val="single" w:sz="4" w:space="0" w:color="auto"/>
              <w:bottom w:val="single" w:sz="4" w:space="0" w:color="000000"/>
              <w:right w:val="single" w:sz="4" w:space="0" w:color="auto"/>
            </w:tcBorders>
          </w:tcPr>
          <w:p w:rsidR="006B5AFB" w:rsidRPr="009F70F5" w:rsidRDefault="006E65E2" w:rsidP="009F70F5">
            <w:pPr>
              <w:rPr>
                <w:rFonts w:cs="Times New Roman"/>
                <w:sz w:val="16"/>
                <w:szCs w:val="16"/>
              </w:rPr>
            </w:pPr>
            <w:r>
              <w:rPr>
                <w:rFonts w:cs="Times New Roman"/>
                <w:sz w:val="16"/>
                <w:szCs w:val="16"/>
              </w:rPr>
              <w:t>397,8</w:t>
            </w:r>
          </w:p>
        </w:tc>
        <w:tc>
          <w:tcPr>
            <w:tcW w:w="178" w:type="pct"/>
            <w:tcBorders>
              <w:top w:val="single" w:sz="4" w:space="0" w:color="000000"/>
              <w:left w:val="single" w:sz="4" w:space="0" w:color="auto"/>
              <w:bottom w:val="single" w:sz="4" w:space="0" w:color="000000"/>
              <w:right w:val="single" w:sz="4" w:space="0" w:color="auto"/>
            </w:tcBorders>
          </w:tcPr>
          <w:p w:rsidR="007921B7" w:rsidRPr="009F70F5" w:rsidRDefault="006E65E2" w:rsidP="007921B7">
            <w:pPr>
              <w:widowControl/>
              <w:suppressAutoHyphens w:val="0"/>
              <w:rPr>
                <w:rFonts w:cs="Times New Roman"/>
                <w:sz w:val="16"/>
                <w:szCs w:val="16"/>
              </w:rPr>
            </w:pPr>
            <w:r>
              <w:rPr>
                <w:rFonts w:cs="Times New Roman"/>
                <w:sz w:val="16"/>
                <w:szCs w:val="16"/>
              </w:rPr>
              <w:t>658,5</w:t>
            </w:r>
          </w:p>
        </w:tc>
        <w:tc>
          <w:tcPr>
            <w:tcW w:w="176" w:type="pct"/>
            <w:tcBorders>
              <w:top w:val="single" w:sz="4" w:space="0" w:color="000000"/>
              <w:left w:val="single" w:sz="4" w:space="0" w:color="auto"/>
              <w:bottom w:val="single" w:sz="4" w:space="0" w:color="000000"/>
              <w:right w:val="single" w:sz="4" w:space="0" w:color="auto"/>
            </w:tcBorders>
          </w:tcPr>
          <w:p w:rsidR="006B5AFB" w:rsidRPr="009F70F5" w:rsidRDefault="006E65E2" w:rsidP="009F70F5">
            <w:pPr>
              <w:rPr>
                <w:rFonts w:cs="Times New Roman"/>
                <w:sz w:val="16"/>
                <w:szCs w:val="16"/>
              </w:rPr>
            </w:pPr>
            <w:r>
              <w:rPr>
                <w:rFonts w:cs="Times New Roman"/>
                <w:sz w:val="16"/>
                <w:szCs w:val="16"/>
              </w:rPr>
              <w:t>710,6</w:t>
            </w:r>
          </w:p>
        </w:tc>
        <w:tc>
          <w:tcPr>
            <w:tcW w:w="239" w:type="pct"/>
            <w:tcBorders>
              <w:top w:val="single" w:sz="4" w:space="0" w:color="000000"/>
              <w:left w:val="single" w:sz="4" w:space="0" w:color="auto"/>
              <w:bottom w:val="single" w:sz="4" w:space="0" w:color="000000"/>
              <w:right w:val="single" w:sz="4" w:space="0" w:color="auto"/>
            </w:tcBorders>
          </w:tcPr>
          <w:p w:rsidR="006B5AFB" w:rsidRPr="009F70F5" w:rsidRDefault="006E65E2" w:rsidP="009F70F5">
            <w:pPr>
              <w:rPr>
                <w:rFonts w:cs="Times New Roman"/>
                <w:sz w:val="16"/>
                <w:szCs w:val="16"/>
              </w:rPr>
            </w:pPr>
            <w:r>
              <w:rPr>
                <w:rFonts w:cs="Times New Roman"/>
                <w:sz w:val="16"/>
                <w:szCs w:val="16"/>
              </w:rPr>
              <w:t>722,1</w:t>
            </w:r>
          </w:p>
        </w:tc>
        <w:tc>
          <w:tcPr>
            <w:tcW w:w="354" w:type="pct"/>
            <w:tcBorders>
              <w:top w:val="single" w:sz="4" w:space="0" w:color="000000"/>
              <w:left w:val="single" w:sz="4" w:space="0" w:color="auto"/>
              <w:bottom w:val="single" w:sz="4" w:space="0" w:color="000000"/>
              <w:right w:val="single" w:sz="4" w:space="0" w:color="000000"/>
            </w:tcBorders>
          </w:tcPr>
          <w:p w:rsidR="006B5AFB" w:rsidRPr="009F70F5" w:rsidRDefault="006E65E2" w:rsidP="009F70F5">
            <w:pPr>
              <w:rPr>
                <w:rFonts w:cs="Times New Roman"/>
                <w:sz w:val="16"/>
                <w:szCs w:val="16"/>
              </w:rPr>
            </w:pPr>
            <w:r>
              <w:rPr>
                <w:rFonts w:cs="Times New Roman"/>
                <w:sz w:val="16"/>
                <w:szCs w:val="16"/>
              </w:rPr>
              <w:t>722,1</w:t>
            </w:r>
          </w:p>
        </w:tc>
      </w:tr>
    </w:tbl>
    <w:p w:rsidR="006B5AFB" w:rsidRPr="00781726" w:rsidRDefault="006B5AFB" w:rsidP="00E41EE3">
      <w:pPr>
        <w:ind w:firstLine="142"/>
        <w:rPr>
          <w:rFonts w:cs="Times New Roman"/>
        </w:rPr>
      </w:pPr>
    </w:p>
    <w:p w:rsidR="006B5AFB" w:rsidRPr="00781726" w:rsidRDefault="006B5AFB" w:rsidP="00E41EE3">
      <w:pPr>
        <w:spacing w:line="204" w:lineRule="auto"/>
        <w:ind w:firstLine="142"/>
        <w:jc w:val="center"/>
        <w:rPr>
          <w:rFonts w:cs="Times New Roman"/>
          <w:b/>
        </w:rPr>
      </w:pPr>
    </w:p>
    <w:p w:rsidR="006B5AFB" w:rsidRPr="00781726" w:rsidRDefault="006B5AFB" w:rsidP="00E41EE3">
      <w:pPr>
        <w:spacing w:line="204" w:lineRule="auto"/>
        <w:ind w:firstLine="142"/>
        <w:jc w:val="center"/>
        <w:rPr>
          <w:rFonts w:cs="Times New Roman"/>
          <w:b/>
        </w:rPr>
      </w:pPr>
    </w:p>
    <w:p w:rsidR="006B5AFB" w:rsidRPr="00781726" w:rsidRDefault="006B5AFB" w:rsidP="00E41EE3">
      <w:pPr>
        <w:widowControl/>
        <w:suppressAutoHyphens w:val="0"/>
        <w:rPr>
          <w:rFonts w:cs="Times New Roman"/>
        </w:rPr>
        <w:sectPr w:rsidR="006B5AFB" w:rsidRPr="00781726">
          <w:pgSz w:w="16838" w:h="11906" w:orient="landscape"/>
          <w:pgMar w:top="899" w:right="1134" w:bottom="567" w:left="1134" w:header="720" w:footer="720" w:gutter="0"/>
          <w:cols w:space="720"/>
        </w:sectPr>
      </w:pP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sz w:val="24"/>
          <w:szCs w:val="24"/>
        </w:rPr>
        <w:lastRenderedPageBreak/>
        <w:t>Раздел 4 .  СРОКИ  РЕАЛИЗАЦИИ  ПРОГРАММЫ. МЕХАНИЗМ РЕАЛИЗАЦИИ ПРОГРАММЫ.</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Срок реализации Программы – 2014 – 20</w:t>
      </w:r>
      <w:r>
        <w:rPr>
          <w:rFonts w:ascii="Times New Roman" w:hAnsi="Times New Roman" w:cs="Times New Roman"/>
          <w:sz w:val="24"/>
          <w:szCs w:val="24"/>
        </w:rPr>
        <w:t>28</w:t>
      </w:r>
      <w:r w:rsidRPr="00781726">
        <w:rPr>
          <w:rFonts w:ascii="Times New Roman" w:hAnsi="Times New Roman" w:cs="Times New Roman"/>
          <w:sz w:val="24"/>
          <w:szCs w:val="24"/>
        </w:rPr>
        <w:t xml:space="preserve"> годы.</w:t>
      </w: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p>
    <w:p w:rsidR="006B5AFB" w:rsidRPr="00781726" w:rsidRDefault="006B5AFB" w:rsidP="006F5746">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sz w:val="24"/>
          <w:szCs w:val="24"/>
        </w:rPr>
        <w:t xml:space="preserve">Раздел 5 .  МЕХАНИЗМ РЕАЛИЗАЦИИ, УПРАВЛЕНИЕ РЕАЛИЗАЦИЕЙ ПРОГРАММЫ И </w:t>
      </w:r>
      <w:proofErr w:type="gramStart"/>
      <w:r w:rsidRPr="00781726">
        <w:rPr>
          <w:rFonts w:ascii="Times New Roman" w:hAnsi="Times New Roman" w:cs="Times New Roman"/>
          <w:b/>
          <w:sz w:val="24"/>
          <w:szCs w:val="24"/>
        </w:rPr>
        <w:t>КОНТРОЛЬ ЗА</w:t>
      </w:r>
      <w:proofErr w:type="gramEnd"/>
      <w:r w:rsidRPr="00781726">
        <w:rPr>
          <w:rFonts w:ascii="Times New Roman" w:hAnsi="Times New Roman" w:cs="Times New Roman"/>
          <w:b/>
          <w:sz w:val="24"/>
          <w:szCs w:val="24"/>
        </w:rPr>
        <w:t xml:space="preserve"> ХОДОМ РЕАЛИЗАЦИИ ПРОГРАММЫ</w:t>
      </w:r>
    </w:p>
    <w:p w:rsidR="006B5AFB" w:rsidRPr="00781726" w:rsidRDefault="006B5AFB" w:rsidP="00E41EE3">
      <w:pPr>
        <w:pStyle w:val="ConsPlusNormal"/>
        <w:widowControl/>
        <w:ind w:firstLine="142"/>
        <w:jc w:val="center"/>
        <w:outlineLvl w:val="1"/>
        <w:rPr>
          <w:rFonts w:ascii="Times New Roman" w:hAnsi="Times New Roman" w:cs="Times New Roman"/>
          <w:sz w:val="24"/>
          <w:szCs w:val="24"/>
        </w:rPr>
      </w:pP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xml:space="preserve">Управление Программой и </w:t>
      </w:r>
      <w:proofErr w:type="gramStart"/>
      <w:r w:rsidRPr="00781726">
        <w:rPr>
          <w:rFonts w:ascii="Times New Roman" w:hAnsi="Times New Roman" w:cs="Times New Roman"/>
          <w:sz w:val="24"/>
          <w:szCs w:val="24"/>
        </w:rPr>
        <w:t>контроль за</w:t>
      </w:r>
      <w:proofErr w:type="gramEnd"/>
      <w:r w:rsidRPr="00781726">
        <w:rPr>
          <w:rFonts w:ascii="Times New Roman" w:hAnsi="Times New Roman" w:cs="Times New Roman"/>
          <w:sz w:val="24"/>
          <w:szCs w:val="24"/>
        </w:rPr>
        <w:t xml:space="preserve"> ходом ее реализации обеспечиваются администрацией Рождественского сельского поселения.</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xml:space="preserve">В целях управления и </w:t>
      </w:r>
      <w:proofErr w:type="gramStart"/>
      <w:r w:rsidRPr="00781726">
        <w:rPr>
          <w:rFonts w:ascii="Times New Roman" w:hAnsi="Times New Roman" w:cs="Times New Roman"/>
          <w:sz w:val="24"/>
          <w:szCs w:val="24"/>
        </w:rPr>
        <w:t>контроля за</w:t>
      </w:r>
      <w:proofErr w:type="gramEnd"/>
      <w:r w:rsidRPr="00781726">
        <w:rPr>
          <w:rFonts w:ascii="Times New Roman" w:hAnsi="Times New Roman" w:cs="Times New Roman"/>
          <w:sz w:val="24"/>
          <w:szCs w:val="24"/>
        </w:rPr>
        <w:t xml:space="preserve"> ходом реализации Программы администрация Рождественского сельского поселения  выполняет следующие функции:</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исполнение  программных мероприятий;</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определение форм и методов организации программных мероприятий;  координация исполнения программных мероприятий;</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определение конкретного перечня объектов в рамках утвержденных мероприятий Программы на очередной год;</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обеспечение взаимодействия органов местного самоуправления поселения по вопросам, связанным с реализацией Программы;</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ежеквартальное рассмотрение информации о ходе выполнения текущих задач, связанных с реализацией Программы, вопросов финансирования Программы и фактического расходования средств местного бюджета на реализацию мероприятий Программы;</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сбор и систематизация аналитической информации о реализации программных мероприятий;</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мониторинг результатов реализации программных мероприятий и их оценка;</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proofErr w:type="gramStart"/>
      <w:r w:rsidRPr="00781726">
        <w:rPr>
          <w:rFonts w:ascii="Times New Roman" w:hAnsi="Times New Roman" w:cs="Times New Roman"/>
          <w:sz w:val="24"/>
          <w:szCs w:val="24"/>
        </w:rPr>
        <w:t>контроль за</w:t>
      </w:r>
      <w:proofErr w:type="gramEnd"/>
      <w:r w:rsidRPr="00781726">
        <w:rPr>
          <w:rFonts w:ascii="Times New Roman" w:hAnsi="Times New Roman" w:cs="Times New Roman"/>
          <w:sz w:val="24"/>
          <w:szCs w:val="24"/>
        </w:rPr>
        <w:t xml:space="preserve"> достижением целевых индикаторов и показателей, показателей эффективности;</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 предоставление в установленные сроки отчета о ходе реализации Программы и об использовании бюджетных средств.</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w:t>
      </w: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Изменения в Программу вносятся с учетом требований, предъявляемых к муниципальным программам в соответствии с Порядком принятия решений о разработке, формировании и реализации муниципальных программ в администрации Рождественского сельского поселения.</w:t>
      </w: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sz w:val="24"/>
          <w:szCs w:val="24"/>
        </w:rPr>
        <w:t>Раздел 6. РЕСУРСНОЕ ОБЕСПЕЧЕНИЕ ПРОГРАММЫ</w:t>
      </w:r>
    </w:p>
    <w:p w:rsidR="006B5AFB" w:rsidRPr="00781726" w:rsidRDefault="006B5AFB" w:rsidP="00E41EE3">
      <w:pPr>
        <w:pStyle w:val="ConsPlusNormal"/>
        <w:widowControl/>
        <w:ind w:firstLine="142"/>
        <w:jc w:val="center"/>
        <w:outlineLvl w:val="1"/>
        <w:rPr>
          <w:rFonts w:ascii="Times New Roman" w:hAnsi="Times New Roman" w:cs="Times New Roman"/>
          <w:sz w:val="24"/>
          <w:szCs w:val="24"/>
        </w:rPr>
      </w:pPr>
    </w:p>
    <w:p w:rsidR="006B5AFB" w:rsidRPr="00781726" w:rsidRDefault="006B5AFB" w:rsidP="00E41EE3">
      <w:pPr>
        <w:pStyle w:val="ConsPlusNormal"/>
        <w:widowControl/>
        <w:ind w:firstLine="142"/>
        <w:jc w:val="both"/>
        <w:outlineLvl w:val="1"/>
        <w:rPr>
          <w:rFonts w:ascii="Times New Roman" w:hAnsi="Times New Roman" w:cs="Times New Roman"/>
          <w:sz w:val="24"/>
          <w:szCs w:val="24"/>
        </w:rPr>
      </w:pPr>
      <w:r w:rsidRPr="00781726">
        <w:rPr>
          <w:rFonts w:ascii="Times New Roman" w:hAnsi="Times New Roman" w:cs="Times New Roman"/>
          <w:sz w:val="24"/>
          <w:szCs w:val="24"/>
        </w:rPr>
        <w:t>Финансирование мероприятий Программы осуществляется за счет средств бюджета Рождественского сельского поселения. Общий объем финансирования Программы в 2014-202</w:t>
      </w:r>
      <w:r>
        <w:rPr>
          <w:rFonts w:ascii="Times New Roman" w:hAnsi="Times New Roman" w:cs="Times New Roman"/>
          <w:sz w:val="24"/>
          <w:szCs w:val="24"/>
        </w:rPr>
        <w:t>8</w:t>
      </w:r>
      <w:r w:rsidRPr="00781726">
        <w:rPr>
          <w:rFonts w:ascii="Times New Roman" w:hAnsi="Times New Roman" w:cs="Times New Roman"/>
          <w:sz w:val="24"/>
          <w:szCs w:val="24"/>
        </w:rPr>
        <w:t xml:space="preserve"> годах составляет  - </w:t>
      </w:r>
      <w:r w:rsidR="006E65E2">
        <w:rPr>
          <w:rFonts w:cs="Times New Roman"/>
        </w:rPr>
        <w:t>5862,72</w:t>
      </w:r>
      <w:r>
        <w:rPr>
          <w:rFonts w:cs="Times New Roman"/>
        </w:rPr>
        <w:t xml:space="preserve"> </w:t>
      </w:r>
      <w:r w:rsidRPr="00781726">
        <w:rPr>
          <w:rFonts w:ascii="Times New Roman" w:hAnsi="Times New Roman" w:cs="Times New Roman"/>
          <w:color w:val="000000"/>
          <w:sz w:val="24"/>
          <w:szCs w:val="24"/>
        </w:rPr>
        <w:t>тыс. рублей</w:t>
      </w:r>
      <w:r w:rsidRPr="00781726">
        <w:rPr>
          <w:rFonts w:ascii="Times New Roman" w:hAnsi="Times New Roman" w:cs="Times New Roman"/>
          <w:sz w:val="24"/>
          <w:szCs w:val="24"/>
        </w:rPr>
        <w:t>,</w:t>
      </w:r>
    </w:p>
    <w:p w:rsidR="006B5AFB" w:rsidRPr="00781726" w:rsidRDefault="006B5AFB" w:rsidP="00E41EE3">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том числе</w:t>
      </w:r>
      <w:r>
        <w:rPr>
          <w:rFonts w:ascii="Times New Roman" w:hAnsi="Times New Roman" w:cs="Times New Roman"/>
          <w:color w:val="000000"/>
          <w:sz w:val="24"/>
          <w:szCs w:val="24"/>
        </w:rPr>
        <w:t>:</w:t>
      </w:r>
      <w:r w:rsidRPr="00781726">
        <w:rPr>
          <w:rFonts w:ascii="Times New Roman" w:hAnsi="Times New Roman" w:cs="Times New Roman"/>
          <w:color w:val="000000"/>
          <w:sz w:val="24"/>
          <w:szCs w:val="24"/>
        </w:rPr>
        <w:t xml:space="preserve">  </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2014 году - 1405,4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2015 году – 818,0 тыс. рублей; </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2016 году – 492,8 тыс. рублей; </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2017 году – 578,72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2018 году – </w:t>
      </w:r>
      <w:r>
        <w:rPr>
          <w:rFonts w:ascii="Times New Roman" w:hAnsi="Times New Roman" w:cs="Times New Roman"/>
          <w:color w:val="000000"/>
          <w:sz w:val="24"/>
          <w:szCs w:val="24"/>
        </w:rPr>
        <w:t>422,4</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2019 году – </w:t>
      </w:r>
      <w:r>
        <w:rPr>
          <w:rFonts w:ascii="Times New Roman" w:hAnsi="Times New Roman" w:cs="Times New Roman"/>
          <w:color w:val="000000"/>
          <w:sz w:val="24"/>
          <w:szCs w:val="24"/>
        </w:rPr>
        <w:t>452,1</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2020 году – </w:t>
      </w:r>
      <w:r>
        <w:rPr>
          <w:rFonts w:ascii="Times New Roman" w:hAnsi="Times New Roman" w:cs="Times New Roman"/>
          <w:color w:val="000000"/>
          <w:sz w:val="24"/>
          <w:szCs w:val="24"/>
        </w:rPr>
        <w:t>495,7</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2021 году – </w:t>
      </w:r>
      <w:r>
        <w:rPr>
          <w:rFonts w:ascii="Times New Roman" w:hAnsi="Times New Roman" w:cs="Times New Roman"/>
          <w:color w:val="000000"/>
          <w:sz w:val="24"/>
          <w:szCs w:val="24"/>
        </w:rPr>
        <w:t>641,5</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2022 году – </w:t>
      </w:r>
      <w:r w:rsidR="007921B7">
        <w:rPr>
          <w:rFonts w:ascii="Times New Roman" w:hAnsi="Times New Roman" w:cs="Times New Roman"/>
          <w:color w:val="000000"/>
          <w:sz w:val="24"/>
          <w:szCs w:val="24"/>
        </w:rPr>
        <w:t>457,6</w:t>
      </w:r>
      <w:r w:rsidRPr="00781726">
        <w:rPr>
          <w:rFonts w:ascii="Times New Roman" w:hAnsi="Times New Roman" w:cs="Times New Roman"/>
          <w:color w:val="000000"/>
          <w:sz w:val="24"/>
          <w:szCs w:val="24"/>
        </w:rPr>
        <w:t xml:space="preserve"> тыс. рублей;</w:t>
      </w:r>
    </w:p>
    <w:p w:rsidR="006B5AFB"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 xml:space="preserve">в 2023 году – </w:t>
      </w:r>
      <w:r w:rsidR="006E65E2">
        <w:rPr>
          <w:rFonts w:ascii="Times New Roman" w:hAnsi="Times New Roman" w:cs="Times New Roman"/>
          <w:color w:val="000000"/>
          <w:sz w:val="24"/>
          <w:szCs w:val="24"/>
        </w:rPr>
        <w:t>21,5</w:t>
      </w:r>
      <w:r w:rsidR="001F6874">
        <w:rPr>
          <w:rFonts w:ascii="Times New Roman" w:hAnsi="Times New Roman" w:cs="Times New Roman"/>
          <w:color w:val="000000"/>
          <w:sz w:val="24"/>
          <w:szCs w:val="24"/>
        </w:rPr>
        <w:t>,0</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lastRenderedPageBreak/>
        <w:t>в 202</w:t>
      </w:r>
      <w:r>
        <w:rPr>
          <w:rFonts w:ascii="Times New Roman" w:hAnsi="Times New Roman" w:cs="Times New Roman"/>
          <w:color w:val="000000"/>
          <w:sz w:val="24"/>
          <w:szCs w:val="24"/>
        </w:rPr>
        <w:t>4</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77</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5</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0</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6</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0</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7</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0</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ind w:firstLine="142"/>
        <w:rPr>
          <w:rFonts w:ascii="Times New Roman" w:hAnsi="Times New Roman" w:cs="Times New Roman"/>
          <w:color w:val="000000"/>
          <w:sz w:val="24"/>
          <w:szCs w:val="24"/>
        </w:rPr>
      </w:pPr>
      <w:r w:rsidRPr="00781726">
        <w:rPr>
          <w:rFonts w:ascii="Times New Roman" w:hAnsi="Times New Roman" w:cs="Times New Roman"/>
          <w:color w:val="000000"/>
          <w:sz w:val="24"/>
          <w:szCs w:val="24"/>
        </w:rPr>
        <w:t>в 202</w:t>
      </w:r>
      <w:r>
        <w:rPr>
          <w:rFonts w:ascii="Times New Roman" w:hAnsi="Times New Roman" w:cs="Times New Roman"/>
          <w:color w:val="000000"/>
          <w:sz w:val="24"/>
          <w:szCs w:val="24"/>
        </w:rPr>
        <w:t>8</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0</w:t>
      </w:r>
      <w:r w:rsidRPr="00781726">
        <w:rPr>
          <w:rFonts w:ascii="Times New Roman" w:hAnsi="Times New Roman" w:cs="Times New Roman"/>
          <w:color w:val="000000"/>
          <w:sz w:val="24"/>
          <w:szCs w:val="24"/>
        </w:rPr>
        <w:t xml:space="preserve"> тыс. рублей;</w:t>
      </w:r>
    </w:p>
    <w:p w:rsidR="006B5AFB" w:rsidRPr="00781726" w:rsidRDefault="006B5AFB" w:rsidP="00E41EE3">
      <w:pPr>
        <w:pStyle w:val="ConsPlusNonformat"/>
        <w:widowControl/>
        <w:ind w:firstLine="142"/>
        <w:rPr>
          <w:rFonts w:ascii="Times New Roman" w:hAnsi="Times New Roman" w:cs="Times New Roman"/>
          <w:color w:val="000000"/>
          <w:sz w:val="24"/>
          <w:szCs w:val="24"/>
        </w:rPr>
      </w:pPr>
    </w:p>
    <w:p w:rsidR="006B5AFB" w:rsidRPr="00781726" w:rsidRDefault="006B5AFB" w:rsidP="00E41EE3">
      <w:pPr>
        <w:pStyle w:val="ConsPlusNonformat"/>
        <w:widowControl/>
        <w:ind w:firstLine="142"/>
        <w:rPr>
          <w:rFonts w:ascii="Times New Roman" w:hAnsi="Times New Roman" w:cs="Times New Roman"/>
          <w:color w:val="000000"/>
          <w:sz w:val="24"/>
          <w:szCs w:val="24"/>
        </w:rPr>
      </w:pPr>
    </w:p>
    <w:p w:rsidR="006B5AFB" w:rsidRPr="00781726" w:rsidRDefault="006B5AFB" w:rsidP="00E41EE3">
      <w:pPr>
        <w:pStyle w:val="ConsPlusNormal"/>
        <w:widowControl/>
        <w:ind w:firstLine="142"/>
        <w:outlineLvl w:val="1"/>
        <w:rPr>
          <w:rFonts w:ascii="Times New Roman" w:hAnsi="Times New Roman" w:cs="Times New Roman"/>
          <w:color w:val="FF0000"/>
          <w:sz w:val="24"/>
          <w:szCs w:val="24"/>
        </w:rPr>
      </w:pP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sz w:val="24"/>
          <w:szCs w:val="24"/>
        </w:rPr>
        <w:t>Р</w:t>
      </w:r>
      <w:r w:rsidRPr="00781726">
        <w:rPr>
          <w:rFonts w:ascii="Times New Roman" w:hAnsi="Times New Roman" w:cs="Times New Roman"/>
          <w:b/>
          <w:sz w:val="24"/>
          <w:szCs w:val="24"/>
        </w:rPr>
        <w:t xml:space="preserve">аздел 7. ОЦЕНКА ЭФФЕКТИВНОСТИ </w:t>
      </w:r>
      <w:proofErr w:type="gramStart"/>
      <w:r w:rsidRPr="00781726">
        <w:rPr>
          <w:rFonts w:ascii="Times New Roman" w:hAnsi="Times New Roman" w:cs="Times New Roman"/>
          <w:b/>
          <w:sz w:val="24"/>
          <w:szCs w:val="24"/>
        </w:rPr>
        <w:t>СОЦИАЛЬНО-ЭКОНОМИЧЕСКИХ</w:t>
      </w:r>
      <w:proofErr w:type="gramEnd"/>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sz w:val="24"/>
          <w:szCs w:val="24"/>
        </w:rPr>
        <w:t>И ЭКОЛОГИЧЕСКИХ ПОСЛЕДСТВИЙ ОТ РЕАЛИЗАЦИИ ПРОГРАММЫ</w:t>
      </w:r>
    </w:p>
    <w:p w:rsidR="006B5AFB" w:rsidRPr="00781726" w:rsidRDefault="006B5AFB" w:rsidP="00E41EE3">
      <w:pPr>
        <w:pStyle w:val="a3"/>
        <w:ind w:firstLine="142"/>
        <w:jc w:val="both"/>
      </w:pPr>
    </w:p>
    <w:p w:rsidR="006B5AFB" w:rsidRPr="00781726" w:rsidRDefault="006B5AFB" w:rsidP="00E41EE3">
      <w:pPr>
        <w:ind w:firstLine="142"/>
        <w:rPr>
          <w:rFonts w:cs="Times New Roman"/>
        </w:rPr>
      </w:pPr>
      <w:r w:rsidRPr="00781726">
        <w:rPr>
          <w:rFonts w:cs="Times New Roman"/>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6B5AFB" w:rsidRPr="00781726" w:rsidRDefault="006B5AFB" w:rsidP="00E41EE3">
      <w:pPr>
        <w:widowControl/>
        <w:autoSpaceDE w:val="0"/>
        <w:spacing w:line="321" w:lineRule="exact"/>
        <w:ind w:right="30" w:firstLine="142"/>
        <w:rPr>
          <w:rFonts w:cs="Times New Roman"/>
          <w:b/>
          <w:bCs/>
        </w:rPr>
      </w:pPr>
      <w:r w:rsidRPr="00781726">
        <w:rPr>
          <w:rFonts w:cs="Times New Roman"/>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w:t>
      </w:r>
      <w:r w:rsidRPr="00781726">
        <w:rPr>
          <w:rFonts w:cs="Times New Roman"/>
          <w:b/>
          <w:bCs/>
        </w:rPr>
        <w:t>"</w:t>
      </w:r>
      <w:r w:rsidRPr="00781726">
        <w:rPr>
          <w:rFonts w:cs="Times New Roman"/>
          <w:bCs/>
        </w:rPr>
        <w:t>З</w:t>
      </w:r>
      <w:r w:rsidRPr="00781726">
        <w:rPr>
          <w:rFonts w:cs="Times New Roman"/>
          <w:color w:val="000000"/>
        </w:rPr>
        <w:t xml:space="preserve">ащита населения и территории от чрезвычайных ситуаций, обеспечение пожарной безопасности и безопасности людей на водных объектах».  </w:t>
      </w:r>
    </w:p>
    <w:p w:rsidR="006B5AFB" w:rsidRPr="00781726" w:rsidRDefault="006B5AFB" w:rsidP="00E41EE3">
      <w:pPr>
        <w:ind w:firstLine="142"/>
        <w:rPr>
          <w:rFonts w:cs="Times New Roman"/>
        </w:rPr>
      </w:pPr>
      <w:r w:rsidRPr="00781726">
        <w:rPr>
          <w:rFonts w:cs="Times New Roman"/>
        </w:rPr>
        <w:t>В соответствии с целями настоящей Программы предполагается достичь следующих результатов:</w:t>
      </w:r>
    </w:p>
    <w:p w:rsidR="006B5AFB" w:rsidRPr="00781726" w:rsidRDefault="006B5AFB" w:rsidP="00E41EE3">
      <w:pPr>
        <w:ind w:firstLine="142"/>
        <w:rPr>
          <w:rFonts w:cs="Times New Roman"/>
        </w:rPr>
      </w:pPr>
      <w:r w:rsidRPr="00781726">
        <w:rPr>
          <w:rFonts w:cs="Times New Roman"/>
        </w:rPr>
        <w:t>1. Улучшение материальной базы при проведении учебного процесса по вопросам гражданской обороны и чрезвычайным ситуациям.</w:t>
      </w:r>
    </w:p>
    <w:p w:rsidR="006B5AFB" w:rsidRPr="00781726" w:rsidRDefault="006B5AFB" w:rsidP="00E41EE3">
      <w:pPr>
        <w:ind w:firstLine="142"/>
        <w:rPr>
          <w:rFonts w:cs="Times New Roman"/>
        </w:rPr>
      </w:pPr>
      <w:r w:rsidRPr="00781726">
        <w:rPr>
          <w:rFonts w:cs="Times New Roman"/>
        </w:rPr>
        <w:t>2. Повышение квалификации специалистов по вопросам гражданской обороны и чрезвычайным ситуациям.</w:t>
      </w:r>
    </w:p>
    <w:p w:rsidR="006B5AFB" w:rsidRPr="00781726" w:rsidRDefault="006B5AFB" w:rsidP="00E41EE3">
      <w:pPr>
        <w:ind w:firstLine="142"/>
        <w:rPr>
          <w:rFonts w:cs="Times New Roman"/>
        </w:rPr>
      </w:pPr>
      <w:r w:rsidRPr="00781726">
        <w:rPr>
          <w:rFonts w:cs="Times New Roman"/>
        </w:rPr>
        <w:t>3. Повышение защищенности учреждений социальной сферы от пожаров.</w:t>
      </w:r>
    </w:p>
    <w:p w:rsidR="006B5AFB" w:rsidRPr="00781726" w:rsidRDefault="006B5AFB" w:rsidP="00E41EE3">
      <w:pPr>
        <w:ind w:firstLine="142"/>
        <w:rPr>
          <w:rFonts w:cs="Times New Roman"/>
        </w:rPr>
      </w:pPr>
      <w:r w:rsidRPr="00781726">
        <w:rPr>
          <w:rFonts w:cs="Times New Roman"/>
        </w:rPr>
        <w:t>4. Выполнение мероприятий по противопожарной пропаганде и пропаганде безопасности в чрезвычайных ситуациях.</w:t>
      </w:r>
    </w:p>
    <w:p w:rsidR="006B5AFB" w:rsidRPr="00781726" w:rsidRDefault="006B5AFB" w:rsidP="00E41EE3">
      <w:pPr>
        <w:ind w:firstLine="142"/>
        <w:rPr>
          <w:rFonts w:cs="Times New Roman"/>
        </w:rPr>
      </w:pPr>
      <w:r w:rsidRPr="00781726">
        <w:rPr>
          <w:rFonts w:cs="Times New Roman"/>
        </w:rPr>
        <w:t>5.</w:t>
      </w:r>
      <w:r w:rsidRPr="00781726">
        <w:rPr>
          <w:rFonts w:cs="Times New Roman"/>
          <w:lang w:val="en-US"/>
        </w:rPr>
        <w:t> </w:t>
      </w:r>
      <w:r w:rsidRPr="00781726">
        <w:rPr>
          <w:rFonts w:cs="Times New Roman"/>
        </w:rPr>
        <w:t>Обеспечение средствами защиты населения на случай чрезвычайных ситуаций и в особый период.</w:t>
      </w:r>
    </w:p>
    <w:p w:rsidR="006B5AFB" w:rsidRPr="00781726" w:rsidRDefault="006B5AFB" w:rsidP="00E41EE3">
      <w:pPr>
        <w:pStyle w:val="a3"/>
        <w:ind w:firstLine="142"/>
      </w:pPr>
      <w:r w:rsidRPr="00781726">
        <w:t>6.</w:t>
      </w:r>
      <w:r w:rsidRPr="00781726">
        <w:rPr>
          <w:lang w:val="en-US"/>
        </w:rPr>
        <w:t> </w:t>
      </w:r>
      <w:r w:rsidRPr="00781726">
        <w:t xml:space="preserve">Создание мест размещения для пострадавших </w:t>
      </w:r>
      <w:proofErr w:type="gramStart"/>
      <w:r w:rsidRPr="00781726">
        <w:t>в</w:t>
      </w:r>
      <w:proofErr w:type="gramEnd"/>
      <w:r w:rsidRPr="00781726">
        <w:t xml:space="preserve"> чрезвычайных ситуация.</w:t>
      </w: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E41EE3">
      <w:pPr>
        <w:ind w:firstLine="142"/>
        <w:rPr>
          <w:rFonts w:cs="Times New Roman"/>
        </w:rPr>
      </w:pPr>
    </w:p>
    <w:p w:rsidR="006B5AFB" w:rsidRPr="00781726" w:rsidRDefault="006B5AFB" w:rsidP="00C567BE">
      <w:pPr>
        <w:pStyle w:val="3"/>
        <w:shd w:val="clear" w:color="auto" w:fill="FFFFFF"/>
        <w:spacing w:before="375" w:after="225"/>
        <w:textAlignment w:val="baseline"/>
        <w:rPr>
          <w:rFonts w:ascii="Times New Roman" w:hAnsi="Times New Roman" w:cs="Times New Roman"/>
          <w:bCs w:val="0"/>
          <w:spacing w:val="2"/>
          <w:sz w:val="24"/>
          <w:szCs w:val="24"/>
        </w:rPr>
      </w:pPr>
    </w:p>
    <w:p w:rsidR="006B5AFB" w:rsidRPr="00781726" w:rsidRDefault="006B5AFB" w:rsidP="00E41EE3">
      <w:pPr>
        <w:pStyle w:val="3"/>
        <w:shd w:val="clear" w:color="auto" w:fill="FFFFFF"/>
        <w:spacing w:before="375" w:after="225"/>
        <w:ind w:firstLine="142"/>
        <w:jc w:val="center"/>
        <w:textAlignment w:val="baseline"/>
        <w:rPr>
          <w:rFonts w:ascii="Times New Roman" w:hAnsi="Times New Roman" w:cs="Times New Roman"/>
          <w:bCs w:val="0"/>
          <w:spacing w:val="2"/>
          <w:sz w:val="24"/>
          <w:szCs w:val="24"/>
        </w:rPr>
      </w:pPr>
      <w:r>
        <w:rPr>
          <w:rFonts w:ascii="Times New Roman" w:hAnsi="Times New Roman" w:cs="Times New Roman"/>
          <w:bCs w:val="0"/>
          <w:spacing w:val="2"/>
          <w:sz w:val="24"/>
          <w:szCs w:val="24"/>
        </w:rPr>
        <w:t>ПОДПРОГРАММА 1 «</w:t>
      </w:r>
      <w:r w:rsidRPr="00781726">
        <w:rPr>
          <w:rFonts w:ascii="Times New Roman" w:hAnsi="Times New Roman" w:cs="Times New Roman"/>
          <w:bCs w:val="0"/>
          <w:spacing w:val="2"/>
          <w:sz w:val="24"/>
          <w:szCs w:val="24"/>
        </w:rPr>
        <w:t>Развитие и модернизация защиты населения  от</w:t>
      </w:r>
      <w:r>
        <w:rPr>
          <w:rFonts w:ascii="Times New Roman" w:hAnsi="Times New Roman" w:cs="Times New Roman"/>
          <w:bCs w:val="0"/>
          <w:spacing w:val="2"/>
          <w:sz w:val="24"/>
          <w:szCs w:val="24"/>
        </w:rPr>
        <w:t xml:space="preserve"> </w:t>
      </w:r>
      <w:r w:rsidRPr="00781726">
        <w:rPr>
          <w:rFonts w:ascii="Times New Roman" w:hAnsi="Times New Roman" w:cs="Times New Roman"/>
          <w:bCs w:val="0"/>
          <w:spacing w:val="2"/>
          <w:sz w:val="24"/>
          <w:szCs w:val="24"/>
        </w:rPr>
        <w:t xml:space="preserve"> угроз </w:t>
      </w:r>
      <w:r>
        <w:rPr>
          <w:rFonts w:ascii="Times New Roman" w:hAnsi="Times New Roman" w:cs="Times New Roman"/>
          <w:bCs w:val="0"/>
          <w:spacing w:val="2"/>
          <w:sz w:val="24"/>
          <w:szCs w:val="24"/>
        </w:rPr>
        <w:t xml:space="preserve">      чрезвычайных ситуаций и пожаров»</w:t>
      </w:r>
    </w:p>
    <w:p w:rsidR="006B5AFB" w:rsidRPr="00781726" w:rsidRDefault="006B5AFB" w:rsidP="00E41EE3">
      <w:pPr>
        <w:pStyle w:val="3"/>
        <w:shd w:val="clear" w:color="auto" w:fill="FFFFFF"/>
        <w:spacing w:before="375" w:after="225"/>
        <w:ind w:firstLine="142"/>
        <w:jc w:val="center"/>
        <w:textAlignment w:val="baseline"/>
        <w:rPr>
          <w:rFonts w:ascii="Times New Roman" w:hAnsi="Times New Roman" w:cs="Times New Roman"/>
          <w:sz w:val="24"/>
          <w:szCs w:val="24"/>
        </w:rPr>
      </w:pPr>
      <w:r w:rsidRPr="00781726">
        <w:rPr>
          <w:rFonts w:ascii="Times New Roman" w:hAnsi="Times New Roman" w:cs="Times New Roman"/>
          <w:sz w:val="24"/>
          <w:szCs w:val="24"/>
        </w:rPr>
        <w:t xml:space="preserve">ПАСПОРТ </w:t>
      </w:r>
    </w:p>
    <w:tbl>
      <w:tblPr>
        <w:tblW w:w="0" w:type="auto"/>
        <w:tblCellMar>
          <w:left w:w="0" w:type="dxa"/>
          <w:right w:w="0" w:type="dxa"/>
        </w:tblCellMar>
        <w:tblLook w:val="00A0" w:firstRow="1" w:lastRow="0" w:firstColumn="1" w:lastColumn="0" w:noHBand="0" w:noVBand="0"/>
      </w:tblPr>
      <w:tblGrid>
        <w:gridCol w:w="3742"/>
        <w:gridCol w:w="6038"/>
      </w:tblGrid>
      <w:tr w:rsidR="006B5AFB" w:rsidRPr="00781726" w:rsidTr="00E41EE3">
        <w:trPr>
          <w:trHeight w:val="15"/>
        </w:trPr>
        <w:tc>
          <w:tcPr>
            <w:tcW w:w="4250" w:type="dxa"/>
          </w:tcPr>
          <w:p w:rsidR="006B5AFB" w:rsidRPr="00781726" w:rsidRDefault="006B5AFB">
            <w:pPr>
              <w:ind w:firstLine="142"/>
              <w:rPr>
                <w:rFonts w:cs="Times New Roman"/>
              </w:rPr>
            </w:pPr>
          </w:p>
        </w:tc>
        <w:tc>
          <w:tcPr>
            <w:tcW w:w="7207" w:type="dxa"/>
          </w:tcPr>
          <w:p w:rsidR="006B5AFB" w:rsidRPr="00781726" w:rsidRDefault="006B5AFB">
            <w:pPr>
              <w:ind w:firstLine="142"/>
              <w:rPr>
                <w:rFonts w:cs="Times New Roman"/>
              </w:rPr>
            </w:pP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Исполнители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Администрация Рождественского сельского поселения Поворинского муниципального района Воронежской области (далее - Учреждение)</w:t>
            </w: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Основные мероприятия, входящие в состав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1.Финансовое обеспечение и повышение готовности к ликвидации чрезвычайных ситуаций.</w:t>
            </w:r>
            <w:r w:rsidRPr="00781726">
              <w:br/>
              <w:t xml:space="preserve">  2.Предоставление субсидий на поддержку «Всероссийского добровольного общества»</w:t>
            </w: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Цель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Обеспечение комплексной безопасности населения и территории Рождественского сельского поселения</w:t>
            </w: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Задачи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1. Развитие систем оповещения населения.</w:t>
            </w:r>
            <w:r w:rsidRPr="00781726">
              <w:br/>
              <w:t>2. Развитие систем информирования населения.</w:t>
            </w:r>
            <w:r w:rsidRPr="00781726">
              <w:br/>
              <w:t>3. Развитие систем мониторинга и прогнозирования ЧС.</w:t>
            </w:r>
            <w:r w:rsidRPr="00781726">
              <w:br/>
              <w:t>4. Развитие материально-технической базы аварийно-спасательного формирования Рождественского сельского поселения.</w:t>
            </w:r>
            <w:r w:rsidRPr="00781726">
              <w:br/>
              <w:t>5. Обеспечение населения средствами индивидуальной защиты.</w:t>
            </w:r>
          </w:p>
          <w:p w:rsidR="006B5AFB" w:rsidRPr="00781726" w:rsidRDefault="006B5AFB">
            <w:pPr>
              <w:pStyle w:val="formattext"/>
              <w:spacing w:before="0" w:beforeAutospacing="0" w:after="0" w:afterAutospacing="0" w:line="315" w:lineRule="atLeast"/>
              <w:ind w:firstLine="142"/>
              <w:textAlignment w:val="baseline"/>
            </w:pPr>
            <w:r w:rsidRPr="00781726">
              <w:t>6.Финансовое обеспечение деятельности «ВДПО»</w:t>
            </w: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Основные целевые показатели и индикаторы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1. Количество населенных пунктов в зонах риска возникновения ЧС, оборудованных системами оповещения, единиц.</w:t>
            </w:r>
            <w:r w:rsidRPr="00781726">
              <w:br/>
              <w:t>2. Охват населения  системами информирования, человек.</w:t>
            </w:r>
            <w:r w:rsidRPr="00781726">
              <w:br/>
              <w:t>3. Укомплектованность аварийно-спасательного формирования современной техникой и оборудованием, процентов.</w:t>
            </w:r>
            <w:r w:rsidRPr="00781726">
              <w:br/>
              <w:t>4. Время реагирования аварийно-спасательного формирования, минут.</w:t>
            </w:r>
            <w:r w:rsidRPr="00781726">
              <w:br/>
              <w:t>5. Количество населения, погибшего при пожарах, человек.</w:t>
            </w:r>
            <w:r w:rsidRPr="00781726">
              <w:br/>
              <w:t>6. Количество населения, травмированного при пожарах, человек.</w:t>
            </w:r>
            <w:r w:rsidRPr="00781726">
              <w:br/>
              <w:t>7. Количество населения, спасенного при пожарах, человек.</w:t>
            </w:r>
            <w:r w:rsidRPr="00781726">
              <w:br/>
            </w: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 xml:space="preserve">Сроки реализации подпрограммы муниципальной </w:t>
            </w:r>
            <w:r w:rsidRPr="00781726">
              <w:lastRenderedPageBreak/>
              <w:t>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jc w:val="center"/>
              <w:textAlignment w:val="baseline"/>
            </w:pPr>
            <w:r w:rsidRPr="00781726">
              <w:lastRenderedPageBreak/>
              <w:t>2014 - 202</w:t>
            </w:r>
            <w:r>
              <w:t>8</w:t>
            </w:r>
            <w:r w:rsidRPr="00781726">
              <w:t xml:space="preserve"> годы</w:t>
            </w: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lastRenderedPageBreak/>
              <w:t>Объемы и источники финансирования подпрограммы (в действующих ценах каждого года реализации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proofErr w:type="gramStart"/>
            <w:r w:rsidRPr="00781726">
              <w:t xml:space="preserve">Общий объем финансирования подпрограммы за счет средств местного бюджета составит </w:t>
            </w:r>
            <w:r w:rsidR="006E65E2">
              <w:t>7333,7</w:t>
            </w:r>
            <w:r w:rsidRPr="00781726">
              <w:rPr>
                <w:color w:val="FF0000"/>
              </w:rPr>
              <w:t xml:space="preserve"> </w:t>
            </w:r>
            <w:r w:rsidRPr="00781726">
              <w:t>тыс. рублей, в том числе по годам:</w:t>
            </w:r>
            <w:r w:rsidRPr="00781726">
              <w:br/>
              <w:t>2014 год –  3,0 тыс. рублей;</w:t>
            </w:r>
            <w:r w:rsidRPr="00781726">
              <w:br/>
              <w:t>2015 год –722,0 тыс. рублей;</w:t>
            </w:r>
            <w:r w:rsidRPr="00781726">
              <w:br/>
              <w:t>2016 год –400,0 тыс. рублей;</w:t>
            </w:r>
            <w:r w:rsidRPr="00781726">
              <w:br/>
              <w:t>2017 год –515,1 тыс. рублей;</w:t>
            </w:r>
            <w:r w:rsidRPr="00781726">
              <w:br/>
              <w:t>2018 год –</w:t>
            </w:r>
            <w:r>
              <w:t>309,3</w:t>
            </w:r>
            <w:r w:rsidRPr="00781726">
              <w:t xml:space="preserve"> тыс. рублей;</w:t>
            </w:r>
            <w:r w:rsidRPr="00781726">
              <w:br/>
              <w:t>2019 год –</w:t>
            </w:r>
            <w:r>
              <w:t>299,3</w:t>
            </w:r>
            <w:r w:rsidRPr="00781726">
              <w:t xml:space="preserve"> тыс. рублей;</w:t>
            </w:r>
            <w:proofErr w:type="gramEnd"/>
          </w:p>
          <w:p w:rsidR="006B5AFB" w:rsidRPr="00781726" w:rsidRDefault="006B5AFB">
            <w:pPr>
              <w:pStyle w:val="formattext"/>
              <w:spacing w:before="0" w:beforeAutospacing="0" w:after="0" w:afterAutospacing="0"/>
              <w:textAlignment w:val="baseline"/>
            </w:pPr>
            <w:r w:rsidRPr="00781726">
              <w:t>2020 год –</w:t>
            </w:r>
            <w:r>
              <w:t>343,7</w:t>
            </w:r>
            <w:r w:rsidRPr="00781726">
              <w:t xml:space="preserve"> тыс. рублей;</w:t>
            </w:r>
          </w:p>
          <w:p w:rsidR="006B5AFB" w:rsidRPr="00781726" w:rsidRDefault="006B5AFB">
            <w:pPr>
              <w:pStyle w:val="formattext"/>
              <w:spacing w:before="0" w:beforeAutospacing="0" w:after="0" w:afterAutospacing="0"/>
              <w:textAlignment w:val="baseline"/>
            </w:pPr>
            <w:r w:rsidRPr="00781726">
              <w:t>2021 год –</w:t>
            </w:r>
            <w:r>
              <w:t>532,7</w:t>
            </w:r>
            <w:r w:rsidRPr="00781726">
              <w:t xml:space="preserve"> тыс. рублей;</w:t>
            </w:r>
          </w:p>
          <w:p w:rsidR="006B5AFB" w:rsidRPr="00781726" w:rsidRDefault="006B5AFB">
            <w:pPr>
              <w:pStyle w:val="formattext"/>
              <w:spacing w:before="0" w:beforeAutospacing="0" w:after="0" w:afterAutospacing="0"/>
              <w:textAlignment w:val="baseline"/>
            </w:pPr>
            <w:r w:rsidRPr="00781726">
              <w:t>2022 год –</w:t>
            </w:r>
            <w:r w:rsidR="007921B7">
              <w:t>430,0</w:t>
            </w:r>
            <w:r w:rsidRPr="00781726">
              <w:t xml:space="preserve"> тыс. рублей;</w:t>
            </w:r>
          </w:p>
          <w:p w:rsidR="006B5AFB" w:rsidRDefault="006B5AFB">
            <w:pPr>
              <w:pStyle w:val="formattext"/>
              <w:spacing w:before="0" w:beforeAutospacing="0" w:after="0" w:afterAutospacing="0"/>
              <w:textAlignment w:val="baseline"/>
            </w:pPr>
            <w:r w:rsidRPr="00781726">
              <w:t>2023 год –</w:t>
            </w:r>
            <w:r w:rsidR="0063509A">
              <w:t>644,5</w:t>
            </w:r>
            <w:r w:rsidRPr="00781726">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320,8</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658,5</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710,6</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722,1</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722,1</w:t>
            </w:r>
            <w:r w:rsidR="0063509A">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pPr>
              <w:pStyle w:val="formattext"/>
              <w:spacing w:before="0" w:beforeAutospacing="0" w:after="0" w:afterAutospacing="0"/>
              <w:textAlignment w:val="baseline"/>
            </w:pPr>
          </w:p>
        </w:tc>
      </w:tr>
      <w:tr w:rsidR="006B5AFB" w:rsidRPr="00781726" w:rsidTr="00E41EE3">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Ожидаемые непосредственные результаты реализации подпрограммы муниципальной программы</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line="315" w:lineRule="atLeast"/>
              <w:ind w:firstLine="142"/>
              <w:textAlignment w:val="baseline"/>
            </w:pPr>
            <w:r w:rsidRPr="00781726">
              <w:t>Реализация подпрограммы позволит достичь следующих результатов:</w:t>
            </w:r>
            <w:r w:rsidRPr="00781726">
              <w:br/>
              <w:t>1. Доведение охвата населения поселения системами информирования к 202</w:t>
            </w:r>
            <w:r>
              <w:t>8</w:t>
            </w:r>
            <w:r w:rsidRPr="00781726">
              <w:t xml:space="preserve"> году до 100 %.</w:t>
            </w:r>
            <w:r w:rsidRPr="00781726">
              <w:br/>
              <w:t>2. Повышение уровня достоверности прогнозирования ЧС до 90 % от выдаваемых прогнозов.</w:t>
            </w:r>
            <w:r w:rsidRPr="00781726">
              <w:br/>
              <w:t xml:space="preserve">3. Увеличение процента укомплектованности аварийно-спасательного формирования современной техникой и оборудованием до 70 % от норм </w:t>
            </w:r>
            <w:proofErr w:type="spellStart"/>
            <w:r w:rsidRPr="00781726">
              <w:t>положенности</w:t>
            </w:r>
            <w:proofErr w:type="spellEnd"/>
            <w:r w:rsidRPr="00781726">
              <w:t>.</w:t>
            </w:r>
            <w:r w:rsidRPr="00781726">
              <w:br/>
              <w:t>4. Сокращение времени реагирования аварийно-спасательного формирования до 5 минут к 202</w:t>
            </w:r>
            <w:r>
              <w:t>8</w:t>
            </w:r>
            <w:r w:rsidRPr="00781726">
              <w:t xml:space="preserve"> году.</w:t>
            </w:r>
            <w:r w:rsidRPr="00781726">
              <w:br/>
              <w:t>5. Обновление средств индивидуальной защиты.</w:t>
            </w:r>
            <w:r w:rsidRPr="00781726">
              <w:br/>
              <w:t>6. Снижение количества населения, погибшего при пожарах.</w:t>
            </w:r>
            <w:r w:rsidRPr="00781726">
              <w:br/>
              <w:t>7. Снижение количества населения, травмированного при пожарах.</w:t>
            </w:r>
          </w:p>
          <w:p w:rsidR="006B5AFB" w:rsidRPr="00781726" w:rsidRDefault="006B5AFB">
            <w:pPr>
              <w:pStyle w:val="formattext"/>
              <w:spacing w:before="0" w:beforeAutospacing="0" w:after="0" w:afterAutospacing="0" w:line="315" w:lineRule="atLeast"/>
              <w:ind w:firstLine="142"/>
              <w:textAlignment w:val="baseline"/>
            </w:pPr>
            <w:r w:rsidRPr="00781726">
              <w:t>8. Увеличение количества населения, спасенного при пожарах.</w:t>
            </w:r>
          </w:p>
        </w:tc>
      </w:tr>
    </w:tbl>
    <w:p w:rsidR="006B5AFB" w:rsidRPr="00781726" w:rsidRDefault="006B5AFB" w:rsidP="00E41EE3">
      <w:pPr>
        <w:pStyle w:val="4"/>
        <w:shd w:val="clear" w:color="auto" w:fill="E9ECF1"/>
        <w:spacing w:before="0" w:after="225"/>
        <w:ind w:firstLine="142"/>
        <w:textAlignment w:val="baseline"/>
        <w:rPr>
          <w:b w:val="0"/>
          <w:bCs w:val="0"/>
          <w:spacing w:val="2"/>
          <w:sz w:val="24"/>
          <w:szCs w:val="24"/>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 Характеристика сферы реализации подпрограммы, описание основных проблем в указанной сфере и прогноз ее развития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Важнейшими задачами органов местного самоуправления остаются предупреждение ЧС, ликвидация их последствий и максимальное снижение масштабов ущерба и потерь.</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781726">
        <w:rPr>
          <w:spacing w:val="2"/>
        </w:rPr>
        <w:t xml:space="preserve">Анализ возможных военных угроз, последствий применения современных средств поражения по объектам экономики, а также рисков возникновения и возможных последствий ЧС природного и техногенного характера и пожаров показывает, что они </w:t>
      </w:r>
      <w:r w:rsidRPr="00781726">
        <w:rPr>
          <w:spacing w:val="2"/>
        </w:rPr>
        <w:lastRenderedPageBreak/>
        <w:t>представляют существенную угрозу жизни и здоровью населения, а также могут приносить огромный материальный ущерб (прямой и косвенный) и иметь долговременные экологические и социальные последствия.</w:t>
      </w:r>
      <w:proofErr w:type="gramEnd"/>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На территории поселения сохраняется высокий уровень возможности возникновения ЧС природного и техногенного характера, но при этом количество ЧС и число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сельского поселения.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Особенно актуален вопрос обеспечения безопасности жизнедеятельности населения Рождественского сельского поселения от угроз природного и техногенного характера, при пожарах и происшествиях на водных объектах.</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781726">
        <w:rPr>
          <w:spacing w:val="2"/>
        </w:rPr>
        <w:t>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и государства,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ЧС.</w:t>
      </w:r>
      <w:proofErr w:type="gramEnd"/>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Актуальность проблемы обуславливается сохранением значительного уровня количества погибших и пострадавших людей от различных причин, а также значительными показателями прямого и косвенного ущерба от происшествий и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Главной проблемой, требующей скорейшего решения,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Проведенный анализ выполнения программных мероприятий позволяет сделать вывод о том, что скоординированные действия органов местного самоуправления в сфере их ответственности и в пределах компетенции позволяют обеспечить базовые условия, необходимые для реализации неотложных мер в обеспечении комплексной безопасности поселения на требуемом уровне. Несмотря на устойчивую положительную динамику основных макроэкономических показателей Рождественского сельского поселения, существует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Оснащенность аварийно-спасательного формирования поселения аварийно-спасательной техникой и оборудованием позволяет экипировать только одну основную смену. Отсутствие необходимой техники и оборудования приводит к снижению эффективности действий спасательной службы.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Требующей решения проблемой является низкая техническая оснащенность территориального центра мониторинга и прогнозирования чрезвычайных ситуаций.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lastRenderedPageBreak/>
        <w:t>Территориальный центр мониторинга и прогнозирования чрезвычайных ситуаций Воронежской области является структурным подразделением казенного учреждения Воронежской области "Гражданская оборона, защита населения и пожарная безопасность Воронежской области". Основной задачей центра является мониторинг, прогнозирование, оценка риска чрезвычайных ситуаций и поддержка принятия решений при их ликвидации. Рабочие станции и сервер не обеспечивают проведения высококачественных расчетов, не позволяют работать с ресурсоемким программным обеспечением, в том числе картографическим материалом, по причине недостаточной мощности. Имеющиеся методики проведения мониторинга и прогнозирования трудоемки, зачастую отсутствует их автоматизированная версия. Существует проблема оперативного проведения мониторинга возникших ЧС, а также накопления полученной информации в централизованной базе данных и последующей ее обработки.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xml:space="preserve">Пятьдесят процентов переданных из мобилизационного резерва </w:t>
      </w:r>
      <w:proofErr w:type="gramStart"/>
      <w:r w:rsidRPr="00781726">
        <w:rPr>
          <w:spacing w:val="2"/>
        </w:rPr>
        <w:t>СИЗ</w:t>
      </w:r>
      <w:proofErr w:type="gramEnd"/>
      <w:r w:rsidRPr="00781726">
        <w:rPr>
          <w:spacing w:val="2"/>
        </w:rPr>
        <w:t xml:space="preserve"> исчерпали установленные сроки хранения и подлежат плановой замене. Данная ситуация сложилась в связи с тем, что с 1994 года по 2009 год освежение СИЗ не проводилось.</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Как показывает статистика, количество погибших людей и уничтоженных огнем материальных ценностей в неприкрытых населенных пунктах значительно превышает среднестатистические показатели.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сложившейся ситуации непринятие действенных мер по реализации организационных и практических мероприятий, направленных на обеспечение защиты населения и территории от ЧС, обеспечение пожарной безопасности и безопасности людей на водных объектах, может привести к тяжким последствиям.</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Реализация подпрограммы позволит:</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повысить уровень защищенности населения и территории поселения от опасностей и угроз мирного и военного времени;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эффективно использовать средства местного бюджета для решения приоритетных задач по обеспечению защиты населения и территорий в условиях мирного и военного времени;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создать системы комплексной безопасности местного уровня от ЧС природного и техногенного характера;</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обеспечить развитие региональной комплексной системы информирования и оповещения населения в местах массового пребывания людей;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обеспечить дальнейшее развитие системы мониторинга и прогнозирования ЧС;</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обеспечить необходимым оборудованием, техникой подразделения аварийно-спасательного формирования;</w:t>
      </w:r>
    </w:p>
    <w:p w:rsidR="006B5AFB" w:rsidRPr="00781726" w:rsidRDefault="006B5AFB" w:rsidP="00E41EE3">
      <w:pPr>
        <w:pStyle w:val="4"/>
        <w:shd w:val="clear" w:color="auto" w:fill="E9ECF1"/>
        <w:spacing w:before="0" w:after="225"/>
        <w:ind w:firstLine="142"/>
        <w:textAlignment w:val="baseline"/>
        <w:rPr>
          <w:b w:val="0"/>
          <w:bCs w:val="0"/>
          <w:spacing w:val="2"/>
          <w:sz w:val="24"/>
          <w:szCs w:val="24"/>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II.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w:t>
      </w:r>
    </w:p>
    <w:p w:rsidR="006B5AFB" w:rsidRPr="00781726" w:rsidRDefault="006B5AFB" w:rsidP="00E41EE3">
      <w:pPr>
        <w:pStyle w:val="headertext"/>
        <w:shd w:val="clear" w:color="auto" w:fill="FFFFFF"/>
        <w:spacing w:before="150" w:beforeAutospacing="0" w:after="75" w:afterAutospacing="0" w:line="288" w:lineRule="atLeast"/>
        <w:ind w:firstLine="142"/>
        <w:jc w:val="both"/>
        <w:textAlignment w:val="baseline"/>
        <w:rPr>
          <w:spacing w:val="2"/>
        </w:rPr>
      </w:pPr>
      <w:r w:rsidRPr="00781726">
        <w:rPr>
          <w:spacing w:val="2"/>
        </w:rPr>
        <w:t>II. Приоритеты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Приоритетами муниципальной политики в области гражданской обороны являются: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совершенствование системы управления гражданской обороны;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lastRenderedPageBreak/>
        <w:t>- повышение готовности сил и сре</w:t>
      </w:r>
      <w:proofErr w:type="gramStart"/>
      <w:r w:rsidRPr="00781726">
        <w:rPr>
          <w:spacing w:val="2"/>
        </w:rPr>
        <w:t>дств гр</w:t>
      </w:r>
      <w:proofErr w:type="gramEnd"/>
      <w:r w:rsidRPr="00781726">
        <w:rPr>
          <w:spacing w:val="2"/>
        </w:rPr>
        <w:t>ажданской обороны к ликвидации последствий применения современных средств поражения, чрезвычайных ситуаций природного и техногенного характера и террористических проявлений;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совершенствование системы обучения населения, подготовка состава аварийно-спасательного 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части совершенствования методов и способов защиты населения, материальных и культурных ценностей основными направлениями деятельности являются: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обеспечение устойчивого функционирования системы мониторинга и лабораторного контроля в очагах поражения и районах чрезвычайных ситуаций;</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доведение до требуемого уровня объемов запасов средств индивидуальной защиты, обеспечение их сохранности и своевременной выдачи населению в угрожаемый период;</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планирование эвакуации населения, материальных и культурных ценностей в безопасные районы;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подготовка и развитие загородной зоны (территорий, расположенных вне зон возможных чрезвычайных ситуаций, возможного опасного химического заражения, возможного катастрофического затопления, а также вне зон возможного опасного радиоактивного загрязнения и подготовленных для обеспечения жизнедеятельности эвакуируемого населения).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части повышения готовности сил и сре</w:t>
      </w:r>
      <w:proofErr w:type="gramStart"/>
      <w:r w:rsidRPr="00781726">
        <w:rPr>
          <w:spacing w:val="2"/>
        </w:rPr>
        <w:t>дств гр</w:t>
      </w:r>
      <w:proofErr w:type="gramEnd"/>
      <w:r w:rsidRPr="00781726">
        <w:rPr>
          <w:spacing w:val="2"/>
        </w:rPr>
        <w:t>ажданской обороны к ликвидации ЧС и оказания помощи пострадавшему населению основными направлениями деятельности являются реконструкция и модернизация систем оповещения населения на основе внедрения современных информационно-коммуникационных технологий.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Приоритетами муниципальной политики в области обеспечения защиты населения и территорий от угроз различного характера являются: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снижение рисков возникновения чрезвычайных ситуаций различного характера, а также сохранение здоровья людей, предотвращение ущерба материальных потерь путем заблаговременного проведения предупредительных мер;</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развитие системы оперативного реагирования на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обеспечение безопасности людей на водных объектах.</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Основными направлениями деятельности в части снижения рисков возникновения чрезвычайных ситуаций различного характера, а также сохранения здоровья людей, предотвращения ущерба материальных потерь путем заблаговременного проведения предупредительных мер являются: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сбор, анализ и представление в соответствующие органы власти информации о потенциальных источниках ЧС и причинах их возникновения на территории;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прогнозирование чрезвычайных ситуаций и их масштабов;</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xml:space="preserve">- представление населению достоверной информации об опасностях и угрозах, характерных для мест проживания, и выдача ему достоверных краткосрочных прогнозов развития опасных явлений в природе и </w:t>
      </w:r>
      <w:proofErr w:type="spellStart"/>
      <w:r w:rsidRPr="00781726">
        <w:rPr>
          <w:spacing w:val="2"/>
        </w:rPr>
        <w:t>техносфере</w:t>
      </w:r>
      <w:proofErr w:type="spellEnd"/>
      <w:r w:rsidRPr="00781726">
        <w:rPr>
          <w:spacing w:val="2"/>
        </w:rPr>
        <w:t>.</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Основным направлением деятельности в части развития системы оперативного реагирования на ЧС является развитие единой дежурно-диспетчерской службы для повышения оперативности реагирования на чрезвычайные ситуации в администрации Поворинского муниципального района.</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Основными направлениями деятельности по обеспечению безопасности людей на водных объектах являются: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организация мероприятий по снижению гибели людей на водных объектах;</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lastRenderedPageBreak/>
        <w:t>- развитие инфраструктуры и материально-технического обеспечения подразделения аварийно-спасательного 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781726">
        <w:rPr>
          <w:spacing w:val="2"/>
        </w:rPr>
        <w:t>Приоритетом муниципальной политики в области информирования населения и пропаганды культуры безопасности жизнедеятельности является информирование населения через средства массовой информации и по иным каналам о прогнозируемых и возникших чрезвычайных ситуациях и пожарах, мерах по обеспечению безопасности населения и территорий, а также пропаганда в области гражданской обороны, защиты населения и территорий от ЧС, обеспечения пожарной безопасности и безопасности людей на водных объектах.</w:t>
      </w:r>
      <w:proofErr w:type="gramEnd"/>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соответствии с муниципальными приоритетами цель настоящей подпрограммы формулируется следующим образом: обеспечение комплексной безопасности населения и территории Рождественского сельского поселения.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Достижение поставленной цели требует формирования комплексного подхода в муниципальном управлении, реализации скоординированных по ресурсам, срокам, исполнителям и результатам мероприятий, а также решения следующих задач:</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1. Развитие систем оповещения населения.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2. Развитие систем информирования населения.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3. Развитие систем мониторинга и прогнозирования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4. Развитие материально-технической базы аварийно-спасательного 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5. Обеспечение населения средствами индивидуальной защиты.</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781726">
        <w:rPr>
          <w:spacing w:val="2"/>
        </w:rPr>
        <w:t>Перечень показателей и индикаторов подпрограммы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муниципальной политики, появления новых технологических и социально-экономических обстоятельств, существенно влияющих на развитие системы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w:t>
      </w:r>
      <w:proofErr w:type="gramEnd"/>
      <w:r w:rsidRPr="00781726">
        <w:rPr>
          <w:spacing w:val="2"/>
        </w:rPr>
        <w:t xml:space="preserve"> водных </w:t>
      </w:r>
      <w:proofErr w:type="gramStart"/>
      <w:r w:rsidRPr="00781726">
        <w:rPr>
          <w:spacing w:val="2"/>
        </w:rPr>
        <w:t>объектах</w:t>
      </w:r>
      <w:proofErr w:type="gramEnd"/>
      <w:r w:rsidRPr="00781726">
        <w:rPr>
          <w:spacing w:val="2"/>
        </w:rPr>
        <w:t>.</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Для оценки степени достижения цели и выполнения задач подпрограммы предусмотрены следующие целевые показатели (индикаторы):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количество населенных пунктов в зонах риска возникновения ЧС, оборудованных системами оповещения;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охват населения поселения системами информирования;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уровень достоверности прогнозирования чрезвычайных ситуаций;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укомплектованность аварийно-спасательного формирования Рождественского сельского поселения современной техникой и оборудованием;</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время реагирования аварийно-спасательного 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количество новых средств индивидуальной защиты населения;</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количество населения, погибшего при пожарах;</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количество населения, травмированного при пожарах;</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 количество населения, спасенного при пожарах;</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Целевые показатели (индикаторы) подпрограммы рассчитываются в процентных и числовых показателях и соответствуют приоритетам, целям и задачам муниципальной 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Подпрограмма реализуется в один этап в 2014 - 202</w:t>
      </w:r>
      <w:r>
        <w:rPr>
          <w:spacing w:val="2"/>
        </w:rPr>
        <w:t>8</w:t>
      </w:r>
      <w:r w:rsidRPr="00781726">
        <w:rPr>
          <w:spacing w:val="2"/>
        </w:rPr>
        <w:t xml:space="preserve"> годах.</w:t>
      </w:r>
    </w:p>
    <w:p w:rsidR="006B5AFB" w:rsidRPr="00781726" w:rsidRDefault="006B5AFB" w:rsidP="00E41EE3">
      <w:pPr>
        <w:pStyle w:val="4"/>
        <w:shd w:val="clear" w:color="auto" w:fill="E9ECF1"/>
        <w:spacing w:before="0" w:after="225"/>
        <w:ind w:firstLine="142"/>
        <w:textAlignment w:val="baseline"/>
        <w:rPr>
          <w:b w:val="0"/>
          <w:bCs w:val="0"/>
          <w:spacing w:val="2"/>
          <w:sz w:val="24"/>
          <w:szCs w:val="24"/>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III. Характеристика основных мероприятий и мероприятий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proofErr w:type="gramStart"/>
      <w:r w:rsidRPr="00781726">
        <w:rPr>
          <w:spacing w:val="2"/>
        </w:rPr>
        <w:t>Для достижения целей программы и решения ее основных задач сформирован комплекс программных мероприятий, направленных на развитие системы обучения, пропаганды и информирования населения в местах массового пребывания людей с использованием технических средств, повышение информативного обеспечения органов управления, обеспечение доведения сигналов управления и централизованного оповещения населения, развитие спасательных служб различного предназначения и обеспечение их взаимодействия при ликвидации чрезвычайных ситуаций.</w:t>
      </w:r>
      <w:proofErr w:type="gramEnd"/>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Подпрограмма объединяет два основных мероприятия: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- 1.1. Обеспечение развития систем связи, оповещения, накопления и обработки информации.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Цель мероприятия - 100-процентный охват населения поселения в зонах риска возникновения ЧС системами оповещения и информирования о ЧС и порядке действий в ЧС.</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Срок реализации осн</w:t>
      </w:r>
      <w:r>
        <w:rPr>
          <w:spacing w:val="2"/>
        </w:rPr>
        <w:t>овного мероприятия - 2014 - 2028</w:t>
      </w:r>
      <w:r w:rsidRPr="00781726">
        <w:rPr>
          <w:spacing w:val="2"/>
        </w:rPr>
        <w:t xml:space="preserve"> годы.</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Основные задачи мероприятия: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1. Замена устаревшего и установка дополнительного оборудования систем оповещения.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2. Расширение функций систем оповещения и обеспечение технической возможности сопряжения централизованной системы и локальных систем оповещения объектов, несущих повышенную угрозу возникновения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3. Увеличение числа населения поселения, охваченного оповещением о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4. Расширение системы информирования и обучения населения в местах массового пребывания людей.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xml:space="preserve">5. Увеличение количества населения, до которого доводится информация об угрозе возникновения или возникновении ЧС и информация по действиям при угрозе ЧС, при возникновении ЧС и в </w:t>
      </w:r>
      <w:proofErr w:type="spellStart"/>
      <w:r w:rsidRPr="00781726">
        <w:rPr>
          <w:spacing w:val="2"/>
        </w:rPr>
        <w:t>послекризисный</w:t>
      </w:r>
      <w:proofErr w:type="spellEnd"/>
      <w:r w:rsidRPr="00781726">
        <w:rPr>
          <w:spacing w:val="2"/>
        </w:rPr>
        <w:t xml:space="preserve"> период.</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6. Информационное обеспечение органов управления, сил и средств, предназначенных для предупреждения и ликвидации чрезвычайных ситуаций.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- 1.2. Повышение готовности к ликвидации чрезвычайных ситуаций.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xml:space="preserve">Реализация мероприятия будет направлена </w:t>
      </w:r>
      <w:proofErr w:type="gramStart"/>
      <w:r w:rsidRPr="00781726">
        <w:rPr>
          <w:spacing w:val="2"/>
        </w:rPr>
        <w:t>на</w:t>
      </w:r>
      <w:proofErr w:type="gramEnd"/>
      <w:r w:rsidRPr="00781726">
        <w:rPr>
          <w:spacing w:val="2"/>
        </w:rPr>
        <w:t>:</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1. Развитие материально-технической базы аварийно-спасательного 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2. Обеспечение населения средствами индивидуальной защиты.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Цель мероприятия - повышение качества жизни населения Рождественского сельского поселения посредством снижения риска и смягчения последствий чрезвычайных ситуаций.</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Срок реализации основного мероприятия - 2014 - 202</w:t>
      </w:r>
      <w:r>
        <w:rPr>
          <w:spacing w:val="2"/>
        </w:rPr>
        <w:t>8</w:t>
      </w:r>
      <w:r w:rsidRPr="00781726">
        <w:rPr>
          <w:spacing w:val="2"/>
        </w:rPr>
        <w:t xml:space="preserve"> годы.</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Основные задачи мероприятия: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1. Поддержание органов управления, сил и средств аварийно-спасательного формирования (далее - АСФ) в постоянной готовности к выдвижению в зоны ЧС и проведению работ по ликвидации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2. Участие в разработке планов предупреждения и ликвидации ЧС на территории поселения, планов взаимодействия при ликвидации ЧС на других территориях.</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3. Пропаганда знаний в области защиты населения и территорий от ЧС, участие в подготовке населения и работников организаций к действиям в условиях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4. Обеспечение населения средствами индивидуальной защиты.</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lastRenderedPageBreak/>
        <w:t>Мероприятием предполагается: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приобретение оборудования, снаряжения для профессиональной подготовки сил и средств АСФ Рождественского сельского поселения;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приобретение средств индивидуальной защиты.</w:t>
      </w:r>
    </w:p>
    <w:p w:rsidR="006B5AFB" w:rsidRPr="00781726" w:rsidRDefault="006B5AFB" w:rsidP="00E41EE3">
      <w:pPr>
        <w:pStyle w:val="4"/>
        <w:shd w:val="clear" w:color="auto" w:fill="E9ECF1"/>
        <w:spacing w:before="0" w:after="225"/>
        <w:ind w:firstLine="142"/>
        <w:jc w:val="center"/>
        <w:textAlignment w:val="baseline"/>
        <w:rPr>
          <w:b w:val="0"/>
          <w:bCs w:val="0"/>
          <w:spacing w:val="2"/>
          <w:sz w:val="24"/>
          <w:szCs w:val="24"/>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lang w:val="en-US"/>
        </w:rPr>
        <w:t>IV</w:t>
      </w:r>
      <w:r w:rsidRPr="00781726">
        <w:rPr>
          <w:bCs w:val="0"/>
          <w:spacing w:val="2"/>
          <w:sz w:val="24"/>
          <w:szCs w:val="24"/>
        </w:rPr>
        <w:t>. Оценка эффективности реализации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Эффективность подпрограммы оценивается в течение расчетного периода, продолжительность которого определяется сроком реализации муниципальной 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По итогам года будет проводиться анализ эффективности реализации отдельных мероприятий и муниципальной программы в целом, расходования бюджетных средств на основе оценки степени достижения целевых индикаторов и показателей.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Оценка эффективности реализации подпрограммы проводится с учетом главной ее цели - обеспечения комплексной безопасности населения и территории Рождественского сельского поселения.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Эффективность реализации подпрограммы оценивается степенью достижения к 2019 году запланированных целевых показателей (индикаторов):</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1. Увеличение количества населенных пунктов в зонах риска возникновения ЧС, оборудованных системами оповещения, до 100 %.</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2. Доведение охвата населения</w:t>
      </w:r>
      <w:r>
        <w:rPr>
          <w:spacing w:val="2"/>
        </w:rPr>
        <w:t xml:space="preserve"> системами информирования к 2028</w:t>
      </w:r>
      <w:r w:rsidRPr="00781726">
        <w:rPr>
          <w:spacing w:val="2"/>
        </w:rPr>
        <w:t xml:space="preserve"> году до 100 %.</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3. Повышение уровня достоверности прогнозирования ЧС до 90 % от выдаваемых прогнозов.</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xml:space="preserve">4. Увеличение процента укомплектованности аварийно-спасательного формирования современной техникой и оборудованием до 70 % от норм </w:t>
      </w:r>
      <w:proofErr w:type="spellStart"/>
      <w:r w:rsidRPr="00781726">
        <w:rPr>
          <w:spacing w:val="2"/>
        </w:rPr>
        <w:t>положенности</w:t>
      </w:r>
      <w:proofErr w:type="spellEnd"/>
      <w:r w:rsidRPr="00781726">
        <w:rPr>
          <w:spacing w:val="2"/>
        </w:rPr>
        <w:t>.</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5. Сокращение времени реагирования аварийно-спасательной службы Воронежской области до 5 минут к 2023 году.</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6. Обновление средств индивидуальной защиты установленных групп населения к 20</w:t>
      </w:r>
      <w:r>
        <w:rPr>
          <w:spacing w:val="2"/>
        </w:rPr>
        <w:t>28</w:t>
      </w:r>
      <w:r w:rsidRPr="00781726">
        <w:rPr>
          <w:spacing w:val="2"/>
        </w:rPr>
        <w:t xml:space="preserve"> году.</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7. Снижение количества населения, погибшего при пожарах.</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8. Снижение количества населения, травмированного при пожарах.</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9. Увеличение количества населения, спасенного при пожарах.</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bCs/>
          <w:spacing w:val="2"/>
          <w:sz w:val="24"/>
          <w:szCs w:val="24"/>
          <w:lang w:val="en-US"/>
        </w:rPr>
        <w:t>V</w:t>
      </w:r>
      <w:r w:rsidRPr="00781726">
        <w:rPr>
          <w:rFonts w:ascii="Times New Roman" w:hAnsi="Times New Roman" w:cs="Times New Roman"/>
          <w:b/>
          <w:sz w:val="24"/>
          <w:szCs w:val="24"/>
        </w:rPr>
        <w:t>. Ресурсное обеспечение подпрограммы</w:t>
      </w:r>
    </w:p>
    <w:p w:rsidR="006B5AFB" w:rsidRPr="00781726" w:rsidRDefault="006B5AFB" w:rsidP="00E41EE3">
      <w:pPr>
        <w:pStyle w:val="ConsPlusNormal"/>
        <w:widowControl/>
        <w:ind w:firstLine="142"/>
        <w:jc w:val="center"/>
        <w:outlineLvl w:val="1"/>
        <w:rPr>
          <w:rFonts w:ascii="Times New Roman" w:hAnsi="Times New Roman" w:cs="Times New Roman"/>
          <w:sz w:val="24"/>
          <w:szCs w:val="24"/>
        </w:rPr>
      </w:pPr>
    </w:p>
    <w:p w:rsidR="006B5AFB" w:rsidRPr="00781726" w:rsidRDefault="006B5AFB" w:rsidP="00E41EE3">
      <w:pPr>
        <w:pStyle w:val="ConsPlusNormal"/>
        <w:widowControl/>
        <w:ind w:firstLine="142"/>
        <w:jc w:val="both"/>
        <w:outlineLvl w:val="1"/>
        <w:rPr>
          <w:rFonts w:ascii="Times New Roman" w:hAnsi="Times New Roman" w:cs="Times New Roman"/>
          <w:color w:val="000000"/>
          <w:sz w:val="24"/>
          <w:szCs w:val="24"/>
        </w:rPr>
      </w:pPr>
      <w:r w:rsidRPr="00781726">
        <w:rPr>
          <w:rFonts w:ascii="Times New Roman" w:hAnsi="Times New Roman" w:cs="Times New Roman"/>
          <w:sz w:val="24"/>
          <w:szCs w:val="24"/>
        </w:rPr>
        <w:t>Финансирование мероприятий подпрограммы осуществляется за счет средств бюджета Рождественского сельского поселения. Общий объем финансирования подпрограммы в 2014-202</w:t>
      </w:r>
      <w:r>
        <w:rPr>
          <w:rFonts w:ascii="Times New Roman" w:hAnsi="Times New Roman" w:cs="Times New Roman"/>
          <w:sz w:val="24"/>
          <w:szCs w:val="24"/>
        </w:rPr>
        <w:t>8</w:t>
      </w:r>
      <w:r w:rsidRPr="00781726">
        <w:rPr>
          <w:rFonts w:ascii="Times New Roman" w:hAnsi="Times New Roman" w:cs="Times New Roman"/>
          <w:sz w:val="24"/>
          <w:szCs w:val="24"/>
        </w:rPr>
        <w:t xml:space="preserve"> годах составляет  - </w:t>
      </w:r>
      <w:r w:rsidR="006E65E2">
        <w:rPr>
          <w:rFonts w:ascii="Times New Roman" w:hAnsi="Times New Roman" w:cs="Times New Roman"/>
          <w:sz w:val="24"/>
          <w:szCs w:val="24"/>
        </w:rPr>
        <w:t>7333,7</w:t>
      </w:r>
      <w:r w:rsidRPr="00781726">
        <w:rPr>
          <w:rFonts w:ascii="Times New Roman" w:hAnsi="Times New Roman" w:cs="Times New Roman"/>
          <w:sz w:val="24"/>
          <w:szCs w:val="24"/>
        </w:rPr>
        <w:t xml:space="preserve"> тыс</w:t>
      </w:r>
      <w:r w:rsidRPr="00781726">
        <w:rPr>
          <w:rFonts w:ascii="Times New Roman" w:hAnsi="Times New Roman" w:cs="Times New Roman"/>
          <w:color w:val="000000"/>
          <w:sz w:val="24"/>
          <w:szCs w:val="24"/>
        </w:rPr>
        <w:t>. рублей</w:t>
      </w:r>
      <w:r w:rsidRPr="00781726">
        <w:rPr>
          <w:rFonts w:ascii="Times New Roman" w:hAnsi="Times New Roman" w:cs="Times New Roman"/>
          <w:sz w:val="24"/>
          <w:szCs w:val="24"/>
        </w:rPr>
        <w:t xml:space="preserve">, </w:t>
      </w:r>
      <w:r w:rsidRPr="00781726">
        <w:rPr>
          <w:rFonts w:ascii="Times New Roman" w:hAnsi="Times New Roman" w:cs="Times New Roman"/>
          <w:color w:val="000000"/>
          <w:sz w:val="24"/>
          <w:szCs w:val="24"/>
        </w:rPr>
        <w:t xml:space="preserve">в том числе:  </w:t>
      </w:r>
    </w:p>
    <w:p w:rsidR="006B5AFB" w:rsidRPr="00781726" w:rsidRDefault="006B5AFB" w:rsidP="00C567BE">
      <w:pPr>
        <w:pStyle w:val="formattext"/>
        <w:spacing w:before="0" w:beforeAutospacing="0" w:after="0" w:afterAutospacing="0"/>
        <w:ind w:firstLine="142"/>
        <w:textAlignment w:val="baseline"/>
      </w:pPr>
      <w:proofErr w:type="gramStart"/>
      <w:r w:rsidRPr="00781726">
        <w:t>2014 год –  3,0 тыс. рублей;</w:t>
      </w:r>
      <w:r w:rsidRPr="00781726">
        <w:br/>
        <w:t>2015 год –722,0 тыс. рублей;</w:t>
      </w:r>
      <w:r w:rsidRPr="00781726">
        <w:br/>
        <w:t>2016 год –400,0 тыс. рублей;</w:t>
      </w:r>
      <w:r w:rsidRPr="00781726">
        <w:br/>
        <w:t>2017 год –515,1 тыс. рублей;</w:t>
      </w:r>
      <w:r w:rsidRPr="00781726">
        <w:br/>
        <w:t>2018 год –</w:t>
      </w:r>
      <w:r>
        <w:t>309,3</w:t>
      </w:r>
      <w:r w:rsidRPr="00781726">
        <w:t xml:space="preserve"> тыс. рублей;</w:t>
      </w:r>
      <w:r w:rsidRPr="00781726">
        <w:br/>
        <w:t>2019 год –</w:t>
      </w:r>
      <w:r>
        <w:t>299,3</w:t>
      </w:r>
      <w:r w:rsidRPr="00781726">
        <w:t xml:space="preserve"> тыс. рублей;</w:t>
      </w:r>
      <w:proofErr w:type="gramEnd"/>
    </w:p>
    <w:p w:rsidR="006B5AFB" w:rsidRPr="00781726" w:rsidRDefault="006B5AFB" w:rsidP="00C567BE">
      <w:pPr>
        <w:pStyle w:val="formattext"/>
        <w:spacing w:before="0" w:beforeAutospacing="0" w:after="0" w:afterAutospacing="0"/>
        <w:textAlignment w:val="baseline"/>
      </w:pPr>
      <w:r w:rsidRPr="00781726">
        <w:t>2020 год –</w:t>
      </w:r>
      <w:r>
        <w:t>343,7</w:t>
      </w:r>
      <w:r w:rsidRPr="00781726">
        <w:t xml:space="preserve"> тыс. рублей;</w:t>
      </w:r>
    </w:p>
    <w:p w:rsidR="006B5AFB" w:rsidRPr="00781726" w:rsidRDefault="006B5AFB" w:rsidP="00C567BE">
      <w:pPr>
        <w:pStyle w:val="formattext"/>
        <w:spacing w:before="0" w:beforeAutospacing="0" w:after="0" w:afterAutospacing="0"/>
        <w:textAlignment w:val="baseline"/>
      </w:pPr>
      <w:r w:rsidRPr="00781726">
        <w:t>2021 год –</w:t>
      </w:r>
      <w:r w:rsidR="007921B7">
        <w:t>430,0</w:t>
      </w:r>
      <w:r w:rsidRPr="00781726">
        <w:t xml:space="preserve"> тыс. рублей;</w:t>
      </w:r>
    </w:p>
    <w:p w:rsidR="006B5AFB" w:rsidRPr="00781726" w:rsidRDefault="006B5AFB" w:rsidP="00C567BE">
      <w:pPr>
        <w:pStyle w:val="formattext"/>
        <w:spacing w:before="0" w:beforeAutospacing="0" w:after="0" w:afterAutospacing="0"/>
        <w:textAlignment w:val="baseline"/>
      </w:pPr>
      <w:r w:rsidRPr="00781726">
        <w:t>2022 год –</w:t>
      </w:r>
      <w:r>
        <w:t>619,3</w:t>
      </w:r>
      <w:r w:rsidRPr="00781726">
        <w:t xml:space="preserve"> тыс. рублей;</w:t>
      </w:r>
    </w:p>
    <w:p w:rsidR="006B5AFB" w:rsidRDefault="006B5AFB" w:rsidP="00C567BE">
      <w:pPr>
        <w:pStyle w:val="formattext"/>
        <w:spacing w:before="0" w:beforeAutospacing="0" w:after="0" w:afterAutospacing="0"/>
        <w:textAlignment w:val="baseline"/>
      </w:pPr>
      <w:r w:rsidRPr="00781726">
        <w:t>2023 год –</w:t>
      </w:r>
      <w:r w:rsidR="0063509A">
        <w:t>644,5</w:t>
      </w:r>
      <w:r w:rsidRPr="00781726">
        <w:t xml:space="preserve"> 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320,8</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lastRenderedPageBreak/>
        <w:t>202</w:t>
      </w:r>
      <w:r>
        <w:rPr>
          <w:rFonts w:ascii="Times New Roman" w:hAnsi="Times New Roman" w:cs="Times New Roman"/>
          <w:color w:val="000000"/>
          <w:sz w:val="24"/>
          <w:szCs w:val="24"/>
        </w:rPr>
        <w:t>5</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658,5</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710,6</w:t>
      </w:r>
      <w:r w:rsidR="0063509A" w:rsidRPr="00781726">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722,1</w:t>
      </w:r>
      <w:r w:rsidR="0063509A" w:rsidRPr="00781726">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1726">
        <w:rPr>
          <w:rFonts w:ascii="Times New Roman" w:hAnsi="Times New Roman" w:cs="Times New Roman"/>
          <w:color w:val="000000"/>
          <w:sz w:val="24"/>
          <w:szCs w:val="24"/>
        </w:rPr>
        <w:t xml:space="preserve"> году – </w:t>
      </w:r>
      <w:r w:rsidR="006E65E2">
        <w:rPr>
          <w:rFonts w:ascii="Times New Roman" w:hAnsi="Times New Roman" w:cs="Times New Roman"/>
          <w:color w:val="000000"/>
          <w:sz w:val="24"/>
          <w:szCs w:val="24"/>
        </w:rPr>
        <w:t>722,1</w:t>
      </w:r>
      <w:r w:rsidR="0063509A" w:rsidRPr="00781726">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rsidP="00E41EE3">
      <w:pPr>
        <w:pStyle w:val="formattext"/>
        <w:spacing w:before="0" w:beforeAutospacing="0" w:after="0" w:afterAutospacing="0"/>
        <w:textAlignment w:val="baseline"/>
      </w:pPr>
    </w:p>
    <w:p w:rsidR="006B5AFB" w:rsidRPr="00781726" w:rsidRDefault="006B5AFB" w:rsidP="00C567BE">
      <w:pPr>
        <w:rPr>
          <w:rFonts w:cs="Times New Roman"/>
        </w:rPr>
      </w:pPr>
    </w:p>
    <w:p w:rsidR="006B5AFB" w:rsidRPr="00781726" w:rsidRDefault="006B5AFB" w:rsidP="00E41EE3">
      <w:pPr>
        <w:pStyle w:val="3"/>
        <w:shd w:val="clear" w:color="auto" w:fill="FFFFFF"/>
        <w:spacing w:before="120" w:after="120" w:line="100" w:lineRule="atLeast"/>
        <w:ind w:firstLine="142"/>
        <w:jc w:val="center"/>
        <w:textAlignment w:val="baseline"/>
        <w:rPr>
          <w:rFonts w:ascii="Times New Roman" w:hAnsi="Times New Roman" w:cs="Times New Roman"/>
          <w:bCs w:val="0"/>
          <w:spacing w:val="2"/>
          <w:sz w:val="24"/>
          <w:szCs w:val="24"/>
        </w:rPr>
      </w:pPr>
      <w:r>
        <w:rPr>
          <w:rFonts w:ascii="Times New Roman" w:hAnsi="Times New Roman" w:cs="Times New Roman"/>
          <w:bCs w:val="0"/>
          <w:spacing w:val="2"/>
          <w:sz w:val="24"/>
          <w:szCs w:val="24"/>
        </w:rPr>
        <w:t>ПОДПРОГРАММА 2 «</w:t>
      </w:r>
      <w:r w:rsidRPr="00781726">
        <w:rPr>
          <w:rFonts w:ascii="Times New Roman" w:hAnsi="Times New Roman" w:cs="Times New Roman"/>
          <w:kern w:val="0"/>
          <w:sz w:val="24"/>
          <w:szCs w:val="24"/>
          <w:lang w:eastAsia="ar-SA" w:bidi="ar-SA"/>
        </w:rPr>
        <w:t xml:space="preserve"> Финансовое обеспечение Аварийно-спасательного формирования Рождественского сельского поселения</w:t>
      </w:r>
      <w:r>
        <w:rPr>
          <w:rFonts w:ascii="Times New Roman" w:hAnsi="Times New Roman" w:cs="Times New Roman"/>
          <w:kern w:val="0"/>
          <w:sz w:val="24"/>
          <w:szCs w:val="24"/>
          <w:lang w:eastAsia="ar-SA" w:bidi="ar-SA"/>
        </w:rPr>
        <w:t>»</w:t>
      </w:r>
    </w:p>
    <w:p w:rsidR="006B5AFB" w:rsidRPr="00781726" w:rsidRDefault="006B5AFB" w:rsidP="00E41EE3">
      <w:pPr>
        <w:pStyle w:val="3"/>
        <w:shd w:val="clear" w:color="auto" w:fill="FFFFFF"/>
        <w:spacing w:before="120" w:after="120" w:line="100" w:lineRule="atLeast"/>
        <w:ind w:firstLine="142"/>
        <w:jc w:val="center"/>
        <w:textAlignment w:val="baseline"/>
        <w:rPr>
          <w:rFonts w:ascii="Times New Roman" w:hAnsi="Times New Roman" w:cs="Times New Roman"/>
          <w:sz w:val="24"/>
          <w:szCs w:val="24"/>
        </w:rPr>
      </w:pPr>
      <w:r w:rsidRPr="00781726">
        <w:rPr>
          <w:rFonts w:ascii="Times New Roman" w:hAnsi="Times New Roman" w:cs="Times New Roman"/>
          <w:sz w:val="24"/>
          <w:szCs w:val="24"/>
        </w:rPr>
        <w:t xml:space="preserve">ПАСПОРТ </w:t>
      </w:r>
    </w:p>
    <w:tbl>
      <w:tblPr>
        <w:tblW w:w="0" w:type="auto"/>
        <w:tblCellMar>
          <w:left w:w="0" w:type="dxa"/>
          <w:right w:w="0" w:type="dxa"/>
        </w:tblCellMar>
        <w:tblLook w:val="00A0" w:firstRow="1" w:lastRow="0" w:firstColumn="1" w:lastColumn="0" w:noHBand="0" w:noVBand="0"/>
      </w:tblPr>
      <w:tblGrid>
        <w:gridCol w:w="3691"/>
        <w:gridCol w:w="5664"/>
      </w:tblGrid>
      <w:tr w:rsidR="006B5AFB" w:rsidRPr="00781726" w:rsidTr="00E41EE3">
        <w:trPr>
          <w:trHeight w:val="15"/>
        </w:trPr>
        <w:tc>
          <w:tcPr>
            <w:tcW w:w="3691" w:type="dxa"/>
          </w:tcPr>
          <w:p w:rsidR="006B5AFB" w:rsidRPr="00781726" w:rsidRDefault="006B5AFB">
            <w:pPr>
              <w:ind w:firstLine="142"/>
              <w:rPr>
                <w:rFonts w:cs="Times New Roman"/>
              </w:rPr>
            </w:pPr>
          </w:p>
        </w:tc>
        <w:tc>
          <w:tcPr>
            <w:tcW w:w="5664" w:type="dxa"/>
          </w:tcPr>
          <w:p w:rsidR="006B5AFB" w:rsidRPr="00781726" w:rsidRDefault="006B5AFB">
            <w:pPr>
              <w:ind w:firstLine="142"/>
              <w:rPr>
                <w:rFonts w:cs="Times New Roman"/>
              </w:rPr>
            </w:pP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Исполнители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Администрация Рождественского сельского поселения Поворинского муниципального района Воронежской области</w:t>
            </w: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Основные мероприятия, входящие в состав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 xml:space="preserve"> Содержание и финансовое обеспечение деятельности аварийно-спасательного формирования.</w:t>
            </w:r>
            <w:r w:rsidRPr="00781726">
              <w:br/>
            </w: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Цель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jc w:val="both"/>
              <w:textAlignment w:val="baseline"/>
            </w:pPr>
            <w:r w:rsidRPr="00781726">
              <w:t>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организация проведения мероприятий по гражданской обороне</w:t>
            </w: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Задачи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Обеспечение деятельности и выполнение функций аварийно-спасательным формированием Рождественского сельского поселения</w:t>
            </w: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Основные целевые показатели и индикаторы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1. Уровень достижения значений целевых показателей подпрограммы.</w:t>
            </w:r>
            <w:r w:rsidRPr="00781726">
              <w:br/>
              <w:t>2. Количество населения обученного в области гражданской обороны, способам защиты и действиям в ЧС.</w:t>
            </w:r>
            <w:r w:rsidRPr="00781726">
              <w:br/>
              <w:t>3. Количество населения, проинструктированного по мерам пожарной безопасности граждан в жилом секторе.</w:t>
            </w: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rsidP="006F5746">
            <w:pPr>
              <w:pStyle w:val="formattext"/>
              <w:spacing w:before="0" w:beforeAutospacing="0" w:after="0" w:afterAutospacing="0"/>
              <w:textAlignment w:val="baseline"/>
            </w:pPr>
            <w:r w:rsidRPr="00781726">
              <w:t xml:space="preserve">Сроки реализации </w:t>
            </w:r>
            <w:r>
              <w:t>п</w:t>
            </w:r>
            <w:r w:rsidRPr="00781726">
              <w:t>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Срок реализации - 2014 - 202</w:t>
            </w:r>
            <w:r>
              <w:t>8</w:t>
            </w:r>
            <w:r w:rsidRPr="00781726">
              <w:t xml:space="preserve"> годы</w:t>
            </w: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Объемы и источники финансирования подпрограммы (в действующих ценах каждого года реализации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proofErr w:type="gramStart"/>
            <w:r w:rsidRPr="00781726">
              <w:t xml:space="preserve">Общий объем финансирования подпрограммы за счет средств местного бюджета составит: </w:t>
            </w:r>
            <w:r w:rsidR="00F81E0A">
              <w:t>5862,72</w:t>
            </w:r>
            <w:r>
              <w:t xml:space="preserve"> </w:t>
            </w:r>
            <w:r w:rsidRPr="00781726">
              <w:t>тыс. рублей, в том числе по годам:</w:t>
            </w:r>
            <w:r w:rsidRPr="00781726">
              <w:br/>
              <w:t xml:space="preserve">2014 год – </w:t>
            </w:r>
            <w:r w:rsidR="00F81E0A">
              <w:t>1405,4</w:t>
            </w:r>
            <w:r w:rsidRPr="00781726">
              <w:t xml:space="preserve"> тыс. рублей;</w:t>
            </w:r>
            <w:r w:rsidRPr="00781726">
              <w:br/>
              <w:t xml:space="preserve">2015 год – </w:t>
            </w:r>
            <w:r w:rsidR="00F81E0A">
              <w:t>818</w:t>
            </w:r>
            <w:r w:rsidRPr="00781726">
              <w:t xml:space="preserve"> тыс. рублей;</w:t>
            </w:r>
            <w:r w:rsidRPr="00781726">
              <w:br/>
              <w:t xml:space="preserve">2016 год – </w:t>
            </w:r>
            <w:r w:rsidR="00F81E0A">
              <w:t>492,8</w:t>
            </w:r>
            <w:r w:rsidRPr="00781726">
              <w:t xml:space="preserve"> тыс. рублей;</w:t>
            </w:r>
            <w:r w:rsidRPr="00781726">
              <w:br/>
              <w:t xml:space="preserve">2017 год – </w:t>
            </w:r>
            <w:r w:rsidR="00F81E0A">
              <w:t>578,72</w:t>
            </w:r>
            <w:r w:rsidRPr="00781726">
              <w:t xml:space="preserve"> тыс. рублей;</w:t>
            </w:r>
            <w:r w:rsidRPr="00781726">
              <w:br/>
              <w:t xml:space="preserve">2018 год – </w:t>
            </w:r>
            <w:r w:rsidR="00F81E0A">
              <w:t>422,4</w:t>
            </w:r>
            <w:r w:rsidRPr="00781726">
              <w:t xml:space="preserve"> тыс. рублей;</w:t>
            </w:r>
            <w:r w:rsidRPr="00781726">
              <w:br/>
              <w:t xml:space="preserve">2019 год – </w:t>
            </w:r>
            <w:r w:rsidR="00F81E0A">
              <w:t>452,1</w:t>
            </w:r>
            <w:r w:rsidRPr="00781726">
              <w:t xml:space="preserve"> тыс. рублей;</w:t>
            </w:r>
            <w:proofErr w:type="gramEnd"/>
          </w:p>
          <w:p w:rsidR="006B5AFB" w:rsidRPr="00781726" w:rsidRDefault="006B5AFB">
            <w:pPr>
              <w:pStyle w:val="formattext"/>
              <w:spacing w:before="0" w:beforeAutospacing="0" w:after="0" w:afterAutospacing="0"/>
              <w:textAlignment w:val="baseline"/>
            </w:pPr>
            <w:r w:rsidRPr="00781726">
              <w:t xml:space="preserve">2020 год – </w:t>
            </w:r>
            <w:r w:rsidR="00F81E0A">
              <w:t>495,7</w:t>
            </w:r>
            <w:r w:rsidRPr="00781726">
              <w:t xml:space="preserve"> тыс. рублей;</w:t>
            </w:r>
          </w:p>
          <w:p w:rsidR="006B5AFB" w:rsidRPr="00781726" w:rsidRDefault="006B5AFB">
            <w:pPr>
              <w:pStyle w:val="formattext"/>
              <w:spacing w:before="0" w:beforeAutospacing="0" w:after="0" w:afterAutospacing="0"/>
              <w:textAlignment w:val="baseline"/>
            </w:pPr>
            <w:r w:rsidRPr="00781726">
              <w:t xml:space="preserve">2021 год – </w:t>
            </w:r>
            <w:r w:rsidR="00F81E0A">
              <w:t>641,5</w:t>
            </w:r>
            <w:r w:rsidRPr="00781726">
              <w:t xml:space="preserve"> тыс. рублей;</w:t>
            </w:r>
          </w:p>
          <w:p w:rsidR="006B5AFB" w:rsidRPr="00781726" w:rsidRDefault="006B5AFB">
            <w:pPr>
              <w:pStyle w:val="formattext"/>
              <w:spacing w:before="0" w:beforeAutospacing="0" w:after="0" w:afterAutospacing="0"/>
              <w:textAlignment w:val="baseline"/>
            </w:pPr>
            <w:r w:rsidRPr="00781726">
              <w:t>2022 год</w:t>
            </w:r>
            <w:r>
              <w:t xml:space="preserve"> </w:t>
            </w:r>
            <w:r w:rsidR="00F81E0A">
              <w:t>–</w:t>
            </w:r>
            <w:r>
              <w:t xml:space="preserve"> </w:t>
            </w:r>
            <w:r w:rsidR="00F81E0A">
              <w:t>457,6</w:t>
            </w:r>
            <w:r w:rsidRPr="00781726">
              <w:t xml:space="preserve"> тыс. рублей;</w:t>
            </w:r>
          </w:p>
          <w:p w:rsidR="006B5AFB" w:rsidRDefault="006B5AFB">
            <w:pPr>
              <w:pStyle w:val="formattext"/>
              <w:spacing w:before="0" w:beforeAutospacing="0" w:after="0" w:afterAutospacing="0"/>
              <w:textAlignment w:val="baseline"/>
            </w:pPr>
            <w:r w:rsidRPr="00781726">
              <w:t xml:space="preserve">2023 год – </w:t>
            </w:r>
            <w:r w:rsidR="0063509A">
              <w:t>21,5</w:t>
            </w:r>
            <w:r w:rsidRPr="00781726">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781726">
              <w:rPr>
                <w:rFonts w:ascii="Times New Roman" w:hAnsi="Times New Roman" w:cs="Times New Roman"/>
                <w:color w:val="000000"/>
                <w:sz w:val="24"/>
                <w:szCs w:val="24"/>
              </w:rPr>
              <w:t xml:space="preserve"> году – </w:t>
            </w:r>
            <w:r w:rsidR="00F81E0A">
              <w:rPr>
                <w:rFonts w:ascii="Times New Roman" w:hAnsi="Times New Roman" w:cs="Times New Roman"/>
                <w:color w:val="000000"/>
                <w:sz w:val="24"/>
                <w:szCs w:val="24"/>
              </w:rPr>
              <w:t>77</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lastRenderedPageBreak/>
              <w:t>202</w:t>
            </w:r>
            <w:r>
              <w:rPr>
                <w:rFonts w:ascii="Times New Roman" w:hAnsi="Times New Roman" w:cs="Times New Roman"/>
                <w:color w:val="000000"/>
                <w:sz w:val="24"/>
                <w:szCs w:val="24"/>
              </w:rPr>
              <w:t>5</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0063509A" w:rsidRPr="00781726">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rsidP="009F70F5">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0063509A" w:rsidRPr="00781726">
              <w:rPr>
                <w:rFonts w:ascii="Times New Roman" w:hAnsi="Times New Roman" w:cs="Times New Roman"/>
                <w:color w:val="000000"/>
                <w:sz w:val="24"/>
                <w:szCs w:val="24"/>
              </w:rPr>
              <w:t xml:space="preserve"> </w:t>
            </w:r>
            <w:r w:rsidRPr="00781726">
              <w:rPr>
                <w:rFonts w:ascii="Times New Roman" w:hAnsi="Times New Roman" w:cs="Times New Roman"/>
                <w:color w:val="000000"/>
                <w:sz w:val="24"/>
                <w:szCs w:val="24"/>
              </w:rPr>
              <w:t>тыс. рублей;</w:t>
            </w:r>
          </w:p>
          <w:p w:rsidR="006B5AFB" w:rsidRPr="00781726" w:rsidRDefault="006B5AFB">
            <w:pPr>
              <w:pStyle w:val="formattext"/>
              <w:spacing w:before="0" w:beforeAutospacing="0" w:after="0" w:afterAutospacing="0"/>
              <w:textAlignment w:val="baseline"/>
            </w:pPr>
          </w:p>
        </w:tc>
      </w:tr>
      <w:tr w:rsidR="006B5AFB" w:rsidRPr="00781726" w:rsidTr="00E41EE3">
        <w:tc>
          <w:tcPr>
            <w:tcW w:w="36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lastRenderedPageBreak/>
              <w:t>Ожидаемые непосредственные результаты реализации подпрограммы муниципальной программы</w:t>
            </w:r>
          </w:p>
        </w:tc>
        <w:tc>
          <w:tcPr>
            <w:tcW w:w="56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B5AFB" w:rsidRPr="00781726" w:rsidRDefault="006B5AFB">
            <w:pPr>
              <w:pStyle w:val="formattext"/>
              <w:spacing w:before="0" w:beforeAutospacing="0" w:after="0" w:afterAutospacing="0"/>
              <w:ind w:firstLine="142"/>
              <w:textAlignment w:val="baseline"/>
            </w:pPr>
            <w:r w:rsidRPr="00781726">
              <w:t>Реализация подпрограммы в полном объеме позволит достичь следующих результатов:</w:t>
            </w:r>
            <w:r w:rsidRPr="00781726">
              <w:br/>
              <w:t>1. Значение уровня достижения значений целевых показателей подпрограммы - 100%..</w:t>
            </w:r>
            <w:r w:rsidRPr="00781726">
              <w:br/>
              <w:t>2. Увеличение числа проинструктированных по мерам пожарной безопасности граждан в жилом секторе до 100 % к 202</w:t>
            </w:r>
            <w:r>
              <w:t>8</w:t>
            </w:r>
            <w:r w:rsidRPr="00781726">
              <w:t xml:space="preserve"> году.</w:t>
            </w:r>
          </w:p>
        </w:tc>
      </w:tr>
    </w:tbl>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 Характеристика сферы реализации подпрограммы, основные проблемы в указанной сфере и прогноз ее развития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последнее десятилетие количество опасных природных явлений и крупных техногенных катастроф на территории Российской Федерации ежегодно растет, при этом количество чрезвычайных ситуаций и погибших в них людей на протяжении последних лет неуклонно снижается, что говорит о высокой эффективности предупредительных мероприятий и мероприятий по ликвидации ЧС. Вместе с тем риски природных и техногенных ЧС, возникающие в процессе глобального изменения климата, хозяйственной деятельности или в результате крупных техногенных аварий и катастроф, несут значительную угрозу для населения и объектов экономики. Аналогичная ситуация наблюдается в отношении пожаров и происшествий на водных объектах.</w:t>
      </w:r>
    </w:p>
    <w:p w:rsidR="006B5AFB" w:rsidRPr="00781726" w:rsidRDefault="006B5AFB" w:rsidP="00E41EE3">
      <w:pPr>
        <w:ind w:firstLine="142"/>
        <w:jc w:val="both"/>
        <w:rPr>
          <w:rFonts w:cs="Times New Roman"/>
          <w:spacing w:val="2"/>
        </w:rPr>
      </w:pPr>
      <w:r w:rsidRPr="00781726">
        <w:rPr>
          <w:rFonts w:cs="Times New Roman"/>
          <w:spacing w:val="2"/>
        </w:rPr>
        <w:t>Настоящая подпрограмма разработана в целях повышения качества реализации целей и задач, поставленных муниципальной программой администрации Рождественского сельского поселения "</w:t>
      </w:r>
      <w:r w:rsidRPr="00781726">
        <w:rPr>
          <w:rFonts w:cs="Times New Roman"/>
          <w:bCs/>
        </w:rPr>
        <w:t>З</w:t>
      </w:r>
      <w:r w:rsidRPr="00781726">
        <w:rPr>
          <w:rFonts w:cs="Times New Roman"/>
          <w:color w:val="000000"/>
        </w:rPr>
        <w:t>ащита населения и территории от чрезвычайных ситуаций, обеспечение пожарной безопасности и безопасности людей на водных объектах  на 2014-2023 годы</w:t>
      </w:r>
      <w:r w:rsidRPr="00781726">
        <w:rPr>
          <w:rFonts w:cs="Times New Roman"/>
          <w:spacing w:val="2"/>
        </w:rPr>
        <w:t xml:space="preserve"> " (далее - муниципальная программа).</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целом подпрограмма направлена на формирование и развитие обеспечивающих механизмов реализации муниципальной 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pPr>
      <w:r w:rsidRPr="00781726">
        <w:t>В соответствии с</w:t>
      </w:r>
      <w:r w:rsidRPr="00781726">
        <w:rPr>
          <w:rStyle w:val="apple-converted-space"/>
          <w:spacing w:val="2"/>
        </w:rPr>
        <w:t> </w:t>
      </w:r>
      <w:r w:rsidRPr="00781726">
        <w:rPr>
          <w:spacing w:val="2"/>
        </w:rPr>
        <w:t>Федеральным законом от 21.12.1994 N 68-ФЗ "О защите населения и территорий от чрезвычайных ситуаций природного и техногенного характера"</w:t>
      </w:r>
      <w:r w:rsidRPr="00781726">
        <w:rPr>
          <w:rStyle w:val="apple-converted-space"/>
          <w:spacing w:val="2"/>
        </w:rPr>
        <w:t> </w:t>
      </w:r>
      <w:r w:rsidRPr="00781726">
        <w:t>основной целью проводимых мероприятий и работ является спасение жизни и сохранение здоровья людей.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b/>
          <w:bCs/>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II. Приоритеты муниципальной политики в сфере реализации подпрограммы, цели, задачи и показатели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Приоритеты муниципальной политики в сфере реализации подпрограммы соответствуют приоритетам в сфере реализации муниципальной программы и направлены на реализацию ее целей, задач и качественное выполнение мероприятий муниципальной 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Качественное выполнение мероприятий подпрограммы муниципальной программы невозможно без обеспечения создания системы управления реализацией муниципальной программы, проведения мониторинга и контроля реализации муниципальной программы, обеспечивающей эффективное использование ресурсов, повышение качества управления процессами реализации и обеспечения.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lastRenderedPageBreak/>
        <w:t>Основными целями подпрограммы являются 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организация проведения мероприятий по гражданской обороне.</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Для достижения поставленной цели необходимо решение задачи по о</w:t>
      </w:r>
      <w:r w:rsidRPr="00781726">
        <w:t>беспечению деятельности и выполнение функций аварийно-спасательным формированием Рождественского сельского поселения</w:t>
      </w:r>
      <w:r w:rsidRPr="00781726">
        <w:rPr>
          <w:spacing w:val="2"/>
        </w:rPr>
        <w:t xml:space="preserve"> как ответственного исполнителя муниципальной программы.</w:t>
      </w:r>
      <w:r w:rsidRPr="00781726">
        <w:t xml:space="preserve"> </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Основным целевым показателем подпрограммы является уровень достижения значений целевых показателей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Значение показателя (индикатора) подпрограммы рассчитывается по формуле:</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индекс, характеризующий степень достижения в отчетном периоде запланированного значения i-го целевого показателя основного мероприятия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количество целевых показателей основных мероприятий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Индекс, характеризующий степень достижения в отчетном периоде запланированного значения целевого показателя основного мероприятия подпрограммы рассчитывается по формуле:</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фактическое значение i-го целевого показателя основного мероприятия подпрограммы на конец отчетного периода;</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pPr>
      <w:r w:rsidRPr="00781726">
        <w:t>- плановое значение i-го целевого показателя основного мероприятия подпрограммы на конец отчетного периода.</w:t>
      </w:r>
    </w:p>
    <w:p w:rsidR="006B5AFB" w:rsidRPr="00781726" w:rsidRDefault="006B5AFB" w:rsidP="00E41EE3">
      <w:pPr>
        <w:pStyle w:val="formattext"/>
        <w:shd w:val="clear" w:color="auto" w:fill="FFFFFF"/>
        <w:spacing w:before="0" w:beforeAutospacing="0" w:after="0" w:afterAutospacing="0" w:line="315" w:lineRule="atLeast"/>
        <w:ind w:firstLine="142"/>
        <w:jc w:val="center"/>
        <w:textAlignment w:val="baseline"/>
        <w:rPr>
          <w:b/>
          <w:bCs/>
          <w:color w:val="FF0000"/>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III. Характеристика основных мероприятий и мероприятий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Достижение заявленных целей и решение поставленных задач планируется осуществлять в рамках реализации одного основного мероприятия: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xml:space="preserve"> - Содержание и обеспечение деятельности аварийно-спасательного формирования.</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Срок реализации основного мероприятия - 2014 - 202</w:t>
      </w:r>
      <w:r>
        <w:rPr>
          <w:spacing w:val="2"/>
        </w:rPr>
        <w:t>8</w:t>
      </w:r>
      <w:r w:rsidRPr="00781726">
        <w:rPr>
          <w:spacing w:val="2"/>
        </w:rPr>
        <w:t xml:space="preserve"> годы.</w:t>
      </w:r>
    </w:p>
    <w:p w:rsidR="006B5AFB" w:rsidRPr="00781726" w:rsidRDefault="006B5AFB" w:rsidP="00E41EE3">
      <w:pPr>
        <w:pStyle w:val="formattext"/>
        <w:shd w:val="clear" w:color="auto" w:fill="FFFFFF"/>
        <w:spacing w:before="0" w:beforeAutospacing="0" w:after="0" w:afterAutospacing="0" w:line="315" w:lineRule="atLeast"/>
        <w:ind w:firstLine="142"/>
        <w:textAlignment w:val="baseline"/>
        <w:rPr>
          <w:spacing w:val="2"/>
        </w:rPr>
      </w:pPr>
      <w:r w:rsidRPr="00781726">
        <w:rPr>
          <w:spacing w:val="2"/>
        </w:rPr>
        <w:t>Для достижения целей проводится работа по реализации мероприятий: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в области защиты населения и территории от чрезвычайных ситуаций регионального и межмуниципального характера в соответствии с</w:t>
      </w:r>
      <w:r w:rsidRPr="00781726">
        <w:rPr>
          <w:rStyle w:val="apple-converted-space"/>
          <w:spacing w:val="2"/>
        </w:rPr>
        <w:t> </w:t>
      </w:r>
      <w:r w:rsidRPr="00781726">
        <w:rPr>
          <w:spacing w:val="2"/>
        </w:rPr>
        <w:t>Федеральным законом от 21.12.1994 N 68-ФЗ "О защите населения и территорий от чрезвычайных ситуаций природного и техногенного характера";</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в области водных отношений в соответствии с</w:t>
      </w:r>
      <w:r w:rsidRPr="00781726">
        <w:rPr>
          <w:rStyle w:val="apple-converted-space"/>
          <w:spacing w:val="2"/>
        </w:rPr>
        <w:t> </w:t>
      </w:r>
      <w:r w:rsidRPr="00781726">
        <w:rPr>
          <w:spacing w:val="2"/>
        </w:rPr>
        <w:t>Водным кодексом РФ;</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в области радиационной защиты населения в соответствии с</w:t>
      </w:r>
      <w:r w:rsidRPr="00781726">
        <w:rPr>
          <w:rStyle w:val="apple-converted-space"/>
          <w:spacing w:val="2"/>
        </w:rPr>
        <w:t> </w:t>
      </w:r>
      <w:r w:rsidRPr="00781726">
        <w:rPr>
          <w:spacing w:val="2"/>
        </w:rPr>
        <w:t>Федеральным законом от 09.01.1996 N 3-ФЗ "О радиационной безопасности населения";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в области мобилизационной подготовки и мобилизации в соответствии с</w:t>
      </w:r>
      <w:r w:rsidRPr="00781726">
        <w:rPr>
          <w:rStyle w:val="apple-converted-space"/>
          <w:spacing w:val="2"/>
        </w:rPr>
        <w:t> </w:t>
      </w:r>
      <w:r w:rsidRPr="00781726">
        <w:rPr>
          <w:spacing w:val="2"/>
        </w:rPr>
        <w:t>Федеральным законом от 26.02.1997 N 31-ФЗ "О мобилизационной подготовке и мобилизации в Российской Федерации";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в области пожарной безопасности в соответствии с</w:t>
      </w:r>
      <w:r w:rsidRPr="00781726">
        <w:rPr>
          <w:rStyle w:val="apple-converted-space"/>
          <w:spacing w:val="2"/>
        </w:rPr>
        <w:t> </w:t>
      </w:r>
      <w:r w:rsidRPr="00781726">
        <w:rPr>
          <w:spacing w:val="2"/>
        </w:rPr>
        <w:t>Федеральным законом от 21.12.1994 N 69-ФЗ "О пожарной безопасности".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Минимизация последствий ЧС является приоритетной задачей на 2014 год и последующие годы.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В этих условиях проблема обеспечения защиты населения и территорий от ЧС техногенного характера по-прежнему сохраняет особую актуальность.</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pPr>
      <w:r w:rsidRPr="00781726">
        <w:lastRenderedPageBreak/>
        <w:t>Реализация основного мероприятия по обеспечению деятельности АСФ и оказывает влияние на достижение всех показателей эффективности реализации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b/>
          <w:bCs/>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IV. Анализ рисков реализации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К рискам реализации подпрограммы следует отнести следующие:</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организационные риски, связанные с ошибками управления реализацией подпрограммы, которые могут привести к нецелевому и (или) неэффективному использованию бюджетных средств, невыполнению ряда мероприятий подпрограммы или задержке их выполнения (имеют малую вероятность возникновения);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финансовые риски, которые связаны с финансированием мероприятий подпрограммы в неполном объеме (имеют малую вероятность возникновения);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 непредвиденные риски, связанные с кризисными явлениями в экономике Воронежской области, с природными и техногенными катастрофами и катаклизмами, -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(имеют малую вероятность их возникновения).</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Таким образом, из вышеперечисленных рисков наибольшее отрицательное влияние на реализацию основных мероприятий подпрограммы могут оказать финансовые и непредвиденные риски, которые содержат угрозу срыва реализации мероприятий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pPr>
      <w:r w:rsidRPr="00781726">
        <w:t>Важным фактором снижения рисков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b/>
          <w:bCs/>
        </w:rPr>
      </w:pPr>
    </w:p>
    <w:p w:rsidR="006B5AFB" w:rsidRPr="00781726" w:rsidRDefault="006B5AFB" w:rsidP="00E41EE3">
      <w:pPr>
        <w:pStyle w:val="4"/>
        <w:shd w:val="clear" w:color="auto" w:fill="E9ECF1"/>
        <w:spacing w:before="0" w:after="225"/>
        <w:ind w:firstLine="142"/>
        <w:jc w:val="center"/>
        <w:textAlignment w:val="baseline"/>
        <w:rPr>
          <w:bCs w:val="0"/>
          <w:spacing w:val="2"/>
          <w:sz w:val="24"/>
          <w:szCs w:val="24"/>
        </w:rPr>
      </w:pPr>
      <w:r w:rsidRPr="00781726">
        <w:rPr>
          <w:bCs w:val="0"/>
          <w:spacing w:val="2"/>
          <w:sz w:val="24"/>
          <w:szCs w:val="24"/>
        </w:rPr>
        <w:t>V. Оценка эффективности реализации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Эффективность подпрограммы оценивается в течение расчетного периода, продолжительность которого определяется сроком реализации подпрограммы.</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По итогам года будет проводиться анализ эффективности реализации отдельных мероприятий и подпрограммы в целом, расходования бюджетных средств на основе оценки степени достижения целевых индикаторов и показателей.</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Оценка эффективности реализации подпрограммы проводится с учетом главной ее цели - предупреждение и ликвидация ЧС, организация и осуществление профилактики пожаров, организация тушения пожаров и проведение аварийно-спасательных работ, спасение людей на водных объектах Воронежской области, организация проведения мероприятий по гражданской обороне.</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Эффективность оценивается по следующим целевым показателям (индикаторам):</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1. Значение уровня достижения значений целевых показателей подпрограммы - 100%.</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rPr>
          <w:spacing w:val="2"/>
        </w:rPr>
      </w:pPr>
      <w:r w:rsidRPr="00781726">
        <w:rPr>
          <w:spacing w:val="2"/>
        </w:rPr>
        <w:t>2. Увеличение числа обученного населения в области гражданской обороны, способам защиты и действиям в ЧС.</w:t>
      </w:r>
    </w:p>
    <w:p w:rsidR="006B5AFB" w:rsidRPr="00781726" w:rsidRDefault="006B5AFB" w:rsidP="00E41EE3">
      <w:pPr>
        <w:pStyle w:val="formattext"/>
        <w:shd w:val="clear" w:color="auto" w:fill="FFFFFF"/>
        <w:spacing w:before="0" w:beforeAutospacing="0" w:after="0" w:afterAutospacing="0" w:line="315" w:lineRule="atLeast"/>
        <w:ind w:firstLine="142"/>
        <w:jc w:val="both"/>
        <w:textAlignment w:val="baseline"/>
      </w:pPr>
      <w:r w:rsidRPr="00781726">
        <w:t>3. Увеличение числа проинструктированных по мерам пожарной безопасности граждан в жилом секторе.</w:t>
      </w:r>
    </w:p>
    <w:p w:rsidR="006B5AFB" w:rsidRPr="00781726" w:rsidRDefault="006B5AFB" w:rsidP="00E41EE3">
      <w:pPr>
        <w:pStyle w:val="ConsPlusNormal"/>
        <w:widowControl/>
        <w:ind w:firstLine="142"/>
        <w:jc w:val="center"/>
        <w:outlineLvl w:val="1"/>
        <w:rPr>
          <w:rFonts w:ascii="Times New Roman" w:hAnsi="Times New Roman" w:cs="Times New Roman"/>
          <w:b/>
          <w:bCs/>
          <w:spacing w:val="2"/>
          <w:sz w:val="24"/>
          <w:szCs w:val="24"/>
        </w:rPr>
      </w:pPr>
    </w:p>
    <w:p w:rsidR="006B5AFB" w:rsidRPr="00781726" w:rsidRDefault="006B5AFB" w:rsidP="00E41EE3">
      <w:pPr>
        <w:pStyle w:val="ConsPlusNormal"/>
        <w:widowControl/>
        <w:ind w:firstLine="142"/>
        <w:jc w:val="center"/>
        <w:outlineLvl w:val="1"/>
        <w:rPr>
          <w:rFonts w:ascii="Times New Roman" w:hAnsi="Times New Roman" w:cs="Times New Roman"/>
          <w:b/>
          <w:sz w:val="24"/>
          <w:szCs w:val="24"/>
        </w:rPr>
      </w:pPr>
      <w:r w:rsidRPr="00781726">
        <w:rPr>
          <w:rFonts w:ascii="Times New Roman" w:hAnsi="Times New Roman" w:cs="Times New Roman"/>
          <w:b/>
          <w:bCs/>
          <w:spacing w:val="2"/>
          <w:sz w:val="24"/>
          <w:szCs w:val="24"/>
          <w:lang w:val="en-US"/>
        </w:rPr>
        <w:t>VI</w:t>
      </w:r>
      <w:r w:rsidRPr="00781726">
        <w:rPr>
          <w:rFonts w:ascii="Times New Roman" w:hAnsi="Times New Roman" w:cs="Times New Roman"/>
          <w:b/>
          <w:sz w:val="24"/>
          <w:szCs w:val="24"/>
        </w:rPr>
        <w:t>. Ресурсное обеспечение подпрограммы</w:t>
      </w:r>
    </w:p>
    <w:p w:rsidR="00F81E0A" w:rsidRPr="00781726" w:rsidRDefault="006B5AFB" w:rsidP="00F81E0A">
      <w:pPr>
        <w:pStyle w:val="formattext"/>
        <w:spacing w:before="0" w:beforeAutospacing="0" w:after="0" w:afterAutospacing="0"/>
        <w:ind w:firstLine="142"/>
        <w:textAlignment w:val="baseline"/>
      </w:pPr>
      <w:r w:rsidRPr="00781726">
        <w:lastRenderedPageBreak/>
        <w:t xml:space="preserve">Финансирование мероприятий подпрограммы осуществляется за счет средств бюджета Рождественского сельского поселения. </w:t>
      </w:r>
      <w:proofErr w:type="gramStart"/>
      <w:r w:rsidRPr="00781726">
        <w:t xml:space="preserve">Общий объем финансирования подпрограммы за счет средств местного бюджета составит: </w:t>
      </w:r>
      <w:r w:rsidR="0063509A">
        <w:t>2230,62</w:t>
      </w:r>
      <w:r w:rsidRPr="00781726">
        <w:t xml:space="preserve"> тыс. рублей, в том числе:</w:t>
      </w:r>
      <w:r w:rsidRPr="00781726">
        <w:br/>
      </w:r>
      <w:r w:rsidR="00F81E0A" w:rsidRPr="00781726">
        <w:t xml:space="preserve">2014 год – </w:t>
      </w:r>
      <w:r w:rsidR="00F81E0A">
        <w:t>1405,4</w:t>
      </w:r>
      <w:r w:rsidR="00F81E0A" w:rsidRPr="00781726">
        <w:t xml:space="preserve"> тыс. рублей;</w:t>
      </w:r>
      <w:r w:rsidR="00F81E0A" w:rsidRPr="00781726">
        <w:br/>
        <w:t xml:space="preserve">2015 год – </w:t>
      </w:r>
      <w:r w:rsidR="00F81E0A">
        <w:t>818</w:t>
      </w:r>
      <w:r w:rsidR="00F81E0A" w:rsidRPr="00781726">
        <w:t xml:space="preserve"> тыс. рублей;</w:t>
      </w:r>
      <w:r w:rsidR="00F81E0A" w:rsidRPr="00781726">
        <w:br/>
        <w:t xml:space="preserve">2016 год – </w:t>
      </w:r>
      <w:r w:rsidR="00F81E0A">
        <w:t>492,8</w:t>
      </w:r>
      <w:r w:rsidR="00F81E0A" w:rsidRPr="00781726">
        <w:t xml:space="preserve"> тыс. рублей;</w:t>
      </w:r>
      <w:r w:rsidR="00F81E0A" w:rsidRPr="00781726">
        <w:br/>
        <w:t xml:space="preserve">2017 год – </w:t>
      </w:r>
      <w:r w:rsidR="00F81E0A">
        <w:t>578,72</w:t>
      </w:r>
      <w:r w:rsidR="00F81E0A" w:rsidRPr="00781726">
        <w:t xml:space="preserve"> тыс. рублей;</w:t>
      </w:r>
      <w:r w:rsidR="00F81E0A" w:rsidRPr="00781726">
        <w:br/>
        <w:t xml:space="preserve">2018 год – </w:t>
      </w:r>
      <w:r w:rsidR="00F81E0A">
        <w:t>422,4</w:t>
      </w:r>
      <w:r w:rsidR="00F81E0A" w:rsidRPr="00781726">
        <w:t xml:space="preserve"> тыс. рублей;</w:t>
      </w:r>
      <w:r w:rsidR="00F81E0A" w:rsidRPr="00781726">
        <w:br/>
        <w:t xml:space="preserve">2019 год – </w:t>
      </w:r>
      <w:r w:rsidR="00F81E0A">
        <w:t>452,1</w:t>
      </w:r>
      <w:r w:rsidR="00F81E0A" w:rsidRPr="00781726">
        <w:t xml:space="preserve"> тыс. рублей;</w:t>
      </w:r>
      <w:proofErr w:type="gramEnd"/>
    </w:p>
    <w:p w:rsidR="00F81E0A" w:rsidRPr="00781726" w:rsidRDefault="00F81E0A" w:rsidP="00F81E0A">
      <w:pPr>
        <w:pStyle w:val="formattext"/>
        <w:spacing w:before="0" w:beforeAutospacing="0" w:after="0" w:afterAutospacing="0"/>
        <w:textAlignment w:val="baseline"/>
      </w:pPr>
      <w:r w:rsidRPr="00781726">
        <w:t xml:space="preserve">2020 год – </w:t>
      </w:r>
      <w:r>
        <w:t>495,7</w:t>
      </w:r>
      <w:r w:rsidRPr="00781726">
        <w:t xml:space="preserve"> тыс. рублей;</w:t>
      </w:r>
    </w:p>
    <w:p w:rsidR="00F81E0A" w:rsidRPr="00781726" w:rsidRDefault="00F81E0A" w:rsidP="00F81E0A">
      <w:pPr>
        <w:pStyle w:val="formattext"/>
        <w:spacing w:before="0" w:beforeAutospacing="0" w:after="0" w:afterAutospacing="0"/>
        <w:textAlignment w:val="baseline"/>
      </w:pPr>
      <w:r w:rsidRPr="00781726">
        <w:t xml:space="preserve">2021 год – </w:t>
      </w:r>
      <w:r>
        <w:t>641,5</w:t>
      </w:r>
      <w:r w:rsidRPr="00781726">
        <w:t xml:space="preserve"> тыс. рублей;</w:t>
      </w:r>
    </w:p>
    <w:p w:rsidR="00F81E0A" w:rsidRPr="00781726" w:rsidRDefault="00F81E0A" w:rsidP="00F81E0A">
      <w:pPr>
        <w:pStyle w:val="formattext"/>
        <w:spacing w:before="0" w:beforeAutospacing="0" w:after="0" w:afterAutospacing="0"/>
        <w:textAlignment w:val="baseline"/>
      </w:pPr>
      <w:r w:rsidRPr="00781726">
        <w:t>2022 год</w:t>
      </w:r>
      <w:r>
        <w:t xml:space="preserve"> – 457,6</w:t>
      </w:r>
      <w:r w:rsidRPr="00781726">
        <w:t xml:space="preserve"> тыс. рублей;</w:t>
      </w:r>
    </w:p>
    <w:p w:rsidR="00F81E0A" w:rsidRDefault="00F81E0A" w:rsidP="00F81E0A">
      <w:pPr>
        <w:pStyle w:val="formattext"/>
        <w:spacing w:before="0" w:beforeAutospacing="0" w:after="0" w:afterAutospacing="0"/>
        <w:textAlignment w:val="baseline"/>
      </w:pPr>
      <w:r w:rsidRPr="00781726">
        <w:t xml:space="preserve">2023 год – </w:t>
      </w:r>
      <w:r>
        <w:t>21,5</w:t>
      </w:r>
      <w:r w:rsidRPr="00781726">
        <w:t xml:space="preserve"> тыс. рублей;</w:t>
      </w:r>
    </w:p>
    <w:p w:rsidR="00F81E0A" w:rsidRPr="00781726" w:rsidRDefault="00F81E0A" w:rsidP="00F81E0A">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4</w:t>
      </w:r>
      <w:r w:rsidRPr="00781726">
        <w:rPr>
          <w:rFonts w:ascii="Times New Roman" w:hAnsi="Times New Roman" w:cs="Times New Roman"/>
          <w:color w:val="000000"/>
          <w:sz w:val="24"/>
          <w:szCs w:val="24"/>
        </w:rPr>
        <w:t xml:space="preserve"> году – </w:t>
      </w:r>
      <w:r>
        <w:rPr>
          <w:rFonts w:ascii="Times New Roman" w:hAnsi="Times New Roman" w:cs="Times New Roman"/>
          <w:color w:val="000000"/>
          <w:sz w:val="24"/>
          <w:szCs w:val="24"/>
        </w:rPr>
        <w:t>77 тыс. рублей</w:t>
      </w:r>
    </w:p>
    <w:p w:rsidR="006B5AFB" w:rsidRPr="00781726" w:rsidRDefault="006B5AFB" w:rsidP="00F81E0A">
      <w:pPr>
        <w:pStyle w:val="formattext"/>
        <w:spacing w:before="0" w:beforeAutospacing="0" w:after="0" w:afterAutospacing="0"/>
        <w:textAlignment w:val="baseline"/>
        <w:rPr>
          <w:color w:val="000000"/>
        </w:rPr>
      </w:pPr>
      <w:r w:rsidRPr="00781726">
        <w:rPr>
          <w:color w:val="000000"/>
        </w:rPr>
        <w:t>202</w:t>
      </w:r>
      <w:r>
        <w:rPr>
          <w:color w:val="000000"/>
        </w:rPr>
        <w:t>5</w:t>
      </w:r>
      <w:r w:rsidRPr="00781726">
        <w:rPr>
          <w:color w:val="000000"/>
        </w:rPr>
        <w:t xml:space="preserve"> году – </w:t>
      </w:r>
      <w:r w:rsidR="007921B7">
        <w:rPr>
          <w:color w:val="000000"/>
        </w:rPr>
        <w:t>0,0</w:t>
      </w:r>
      <w:r w:rsidRPr="00781726">
        <w:rPr>
          <w:color w:val="000000"/>
        </w:rPr>
        <w:t xml:space="preserve"> 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6</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7</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Pr="00781726">
        <w:rPr>
          <w:rFonts w:ascii="Times New Roman" w:hAnsi="Times New Roman" w:cs="Times New Roman"/>
          <w:color w:val="000000"/>
          <w:sz w:val="24"/>
          <w:szCs w:val="24"/>
        </w:rPr>
        <w:t xml:space="preserve"> тыс. рублей;</w:t>
      </w:r>
    </w:p>
    <w:p w:rsidR="006B5AFB" w:rsidRPr="00781726" w:rsidRDefault="006B5AFB" w:rsidP="00C567BE">
      <w:pPr>
        <w:pStyle w:val="ConsPlusNonformat"/>
        <w:widowControl/>
        <w:rPr>
          <w:rFonts w:ascii="Times New Roman" w:hAnsi="Times New Roman" w:cs="Times New Roman"/>
          <w:color w:val="000000"/>
          <w:sz w:val="24"/>
          <w:szCs w:val="24"/>
        </w:rPr>
      </w:pPr>
      <w:r w:rsidRPr="00781726">
        <w:rPr>
          <w:rFonts w:ascii="Times New Roman" w:hAnsi="Times New Roman" w:cs="Times New Roman"/>
          <w:color w:val="000000"/>
          <w:sz w:val="24"/>
          <w:szCs w:val="24"/>
        </w:rPr>
        <w:t>202</w:t>
      </w:r>
      <w:r>
        <w:rPr>
          <w:rFonts w:ascii="Times New Roman" w:hAnsi="Times New Roman" w:cs="Times New Roman"/>
          <w:color w:val="000000"/>
          <w:sz w:val="24"/>
          <w:szCs w:val="24"/>
        </w:rPr>
        <w:t>8</w:t>
      </w:r>
      <w:r w:rsidRPr="00781726">
        <w:rPr>
          <w:rFonts w:ascii="Times New Roman" w:hAnsi="Times New Roman" w:cs="Times New Roman"/>
          <w:color w:val="000000"/>
          <w:sz w:val="24"/>
          <w:szCs w:val="24"/>
        </w:rPr>
        <w:t xml:space="preserve"> году – </w:t>
      </w:r>
      <w:r w:rsidR="0063509A">
        <w:rPr>
          <w:rFonts w:ascii="Times New Roman" w:hAnsi="Times New Roman" w:cs="Times New Roman"/>
          <w:color w:val="000000"/>
          <w:sz w:val="24"/>
          <w:szCs w:val="24"/>
        </w:rPr>
        <w:t>0,0</w:t>
      </w:r>
      <w:r w:rsidRPr="00781726">
        <w:rPr>
          <w:rFonts w:ascii="Times New Roman" w:hAnsi="Times New Roman" w:cs="Times New Roman"/>
          <w:color w:val="000000"/>
          <w:sz w:val="24"/>
          <w:szCs w:val="24"/>
        </w:rPr>
        <w:t xml:space="preserve"> тыс. рублей;</w:t>
      </w:r>
    </w:p>
    <w:p w:rsidR="006B5AFB" w:rsidRPr="00781726" w:rsidRDefault="006B5AFB" w:rsidP="009F70F5">
      <w:pPr>
        <w:pStyle w:val="ConsPlusNonformat"/>
        <w:widowControl/>
        <w:rPr>
          <w:rFonts w:ascii="Times New Roman" w:hAnsi="Times New Roman" w:cs="Times New Roman"/>
          <w:color w:val="000000"/>
          <w:sz w:val="24"/>
          <w:szCs w:val="24"/>
        </w:rPr>
      </w:pPr>
    </w:p>
    <w:p w:rsidR="006B5AFB" w:rsidRPr="00781726" w:rsidRDefault="006B5AFB" w:rsidP="009F70F5">
      <w:pPr>
        <w:pStyle w:val="formattext"/>
        <w:spacing w:before="0" w:beforeAutospacing="0" w:after="0" w:afterAutospacing="0"/>
        <w:textAlignment w:val="baseline"/>
      </w:pPr>
    </w:p>
    <w:p w:rsidR="006B5AFB" w:rsidRPr="00781726" w:rsidRDefault="006B5AFB" w:rsidP="005447A0">
      <w:pPr>
        <w:pStyle w:val="formattext"/>
        <w:spacing w:before="0" w:beforeAutospacing="0" w:after="0" w:afterAutospacing="0"/>
        <w:textAlignment w:val="baseline"/>
      </w:pPr>
    </w:p>
    <w:sectPr w:rsidR="006B5AFB" w:rsidRPr="00781726" w:rsidSect="00781726">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B79"/>
    <w:multiLevelType w:val="hybridMultilevel"/>
    <w:tmpl w:val="56346636"/>
    <w:lvl w:ilvl="0" w:tplc="CD1E8742">
      <w:start w:val="1"/>
      <w:numFmt w:val="decimal"/>
      <w:lvlText w:val="%1."/>
      <w:lvlJc w:val="left"/>
      <w:pPr>
        <w:tabs>
          <w:tab w:val="num" w:pos="750"/>
        </w:tabs>
        <w:ind w:left="750" w:hanging="39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149"/>
    <w:rsid w:val="00026298"/>
    <w:rsid w:val="00055149"/>
    <w:rsid w:val="00074240"/>
    <w:rsid w:val="000850AE"/>
    <w:rsid w:val="00106325"/>
    <w:rsid w:val="0012787D"/>
    <w:rsid w:val="001722F0"/>
    <w:rsid w:val="00182274"/>
    <w:rsid w:val="001F6874"/>
    <w:rsid w:val="00213861"/>
    <w:rsid w:val="00252829"/>
    <w:rsid w:val="0029613A"/>
    <w:rsid w:val="002F27DD"/>
    <w:rsid w:val="003239CC"/>
    <w:rsid w:val="00346D4F"/>
    <w:rsid w:val="003E6338"/>
    <w:rsid w:val="003E7ACB"/>
    <w:rsid w:val="004128AF"/>
    <w:rsid w:val="004326C7"/>
    <w:rsid w:val="004D7ED5"/>
    <w:rsid w:val="004F76B4"/>
    <w:rsid w:val="005447A0"/>
    <w:rsid w:val="005A6E6F"/>
    <w:rsid w:val="005D0EA2"/>
    <w:rsid w:val="005D219B"/>
    <w:rsid w:val="005E2C0E"/>
    <w:rsid w:val="0063509A"/>
    <w:rsid w:val="00643DB9"/>
    <w:rsid w:val="006B5AFB"/>
    <w:rsid w:val="006E65E2"/>
    <w:rsid w:val="006F5746"/>
    <w:rsid w:val="00705FC8"/>
    <w:rsid w:val="00715B79"/>
    <w:rsid w:val="00781726"/>
    <w:rsid w:val="007921B7"/>
    <w:rsid w:val="007B5417"/>
    <w:rsid w:val="007C6C54"/>
    <w:rsid w:val="00837416"/>
    <w:rsid w:val="008A5D2D"/>
    <w:rsid w:val="00953393"/>
    <w:rsid w:val="009F70F5"/>
    <w:rsid w:val="00A535E2"/>
    <w:rsid w:val="00A91872"/>
    <w:rsid w:val="00A9362E"/>
    <w:rsid w:val="00AB45CA"/>
    <w:rsid w:val="00AD6991"/>
    <w:rsid w:val="00B34D9B"/>
    <w:rsid w:val="00B60D32"/>
    <w:rsid w:val="00C567BE"/>
    <w:rsid w:val="00C76946"/>
    <w:rsid w:val="00C8209E"/>
    <w:rsid w:val="00CD2A57"/>
    <w:rsid w:val="00CE47D6"/>
    <w:rsid w:val="00D15143"/>
    <w:rsid w:val="00D17812"/>
    <w:rsid w:val="00D327BF"/>
    <w:rsid w:val="00D65F64"/>
    <w:rsid w:val="00DC5396"/>
    <w:rsid w:val="00E0138B"/>
    <w:rsid w:val="00E274F1"/>
    <w:rsid w:val="00E41EE3"/>
    <w:rsid w:val="00ED203A"/>
    <w:rsid w:val="00EE509C"/>
    <w:rsid w:val="00F11F95"/>
    <w:rsid w:val="00F60353"/>
    <w:rsid w:val="00F81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E3"/>
    <w:pPr>
      <w:widowControl w:val="0"/>
      <w:suppressAutoHyphens/>
    </w:pPr>
    <w:rPr>
      <w:rFonts w:ascii="Times New Roman" w:hAnsi="Times New Roman" w:cs="Tahoma"/>
      <w:kern w:val="2"/>
      <w:sz w:val="24"/>
      <w:szCs w:val="24"/>
      <w:lang w:eastAsia="hi-IN" w:bidi="hi-IN"/>
    </w:rPr>
  </w:style>
  <w:style w:type="paragraph" w:styleId="3">
    <w:name w:val="heading 3"/>
    <w:basedOn w:val="a"/>
    <w:next w:val="a"/>
    <w:link w:val="30"/>
    <w:uiPriority w:val="99"/>
    <w:qFormat/>
    <w:rsid w:val="00E41EE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EE3"/>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E41EE3"/>
    <w:rPr>
      <w:rFonts w:ascii="Arial" w:hAnsi="Arial" w:cs="Arial"/>
      <w:b/>
      <w:bCs/>
      <w:kern w:val="2"/>
      <w:sz w:val="26"/>
      <w:szCs w:val="26"/>
      <w:lang w:eastAsia="hi-IN" w:bidi="hi-IN"/>
    </w:rPr>
  </w:style>
  <w:style w:type="character" w:customStyle="1" w:styleId="40">
    <w:name w:val="Заголовок 4 Знак"/>
    <w:link w:val="4"/>
    <w:uiPriority w:val="99"/>
    <w:semiHidden/>
    <w:locked/>
    <w:rsid w:val="00E41EE3"/>
    <w:rPr>
      <w:rFonts w:ascii="Times New Roman" w:hAnsi="Times New Roman" w:cs="Times New Roman"/>
      <w:b/>
      <w:bCs/>
      <w:kern w:val="2"/>
      <w:sz w:val="28"/>
      <w:szCs w:val="28"/>
      <w:lang w:eastAsia="hi-IN" w:bidi="hi-IN"/>
    </w:rPr>
  </w:style>
  <w:style w:type="paragraph" w:styleId="a3">
    <w:name w:val="Normal (Web)"/>
    <w:basedOn w:val="a"/>
    <w:uiPriority w:val="99"/>
    <w:semiHidden/>
    <w:rsid w:val="00E41EE3"/>
    <w:pPr>
      <w:suppressAutoHyphens w:val="0"/>
    </w:pPr>
    <w:rPr>
      <w:rFonts w:eastAsia="Times New Roman" w:cs="Times New Roman"/>
      <w:kern w:val="0"/>
      <w:lang w:eastAsia="ru-RU" w:bidi="ar-SA"/>
    </w:rPr>
  </w:style>
  <w:style w:type="paragraph" w:styleId="a4">
    <w:name w:val="Title"/>
    <w:basedOn w:val="a"/>
    <w:link w:val="a5"/>
    <w:uiPriority w:val="99"/>
    <w:qFormat/>
    <w:rsid w:val="00E41EE3"/>
    <w:pPr>
      <w:widowControl/>
      <w:suppressAutoHyphens w:val="0"/>
      <w:jc w:val="center"/>
    </w:pPr>
    <w:rPr>
      <w:rFonts w:ascii="Arial Narrow" w:hAnsi="Arial Narrow" w:cs="Arial Narrow"/>
      <w:b/>
      <w:bCs/>
      <w:kern w:val="0"/>
      <w:sz w:val="32"/>
      <w:szCs w:val="32"/>
      <w:lang w:eastAsia="ru-RU" w:bidi="ar-SA"/>
    </w:rPr>
  </w:style>
  <w:style w:type="character" w:customStyle="1" w:styleId="a5">
    <w:name w:val="Название Знак"/>
    <w:link w:val="a4"/>
    <w:uiPriority w:val="99"/>
    <w:locked/>
    <w:rsid w:val="00E41EE3"/>
    <w:rPr>
      <w:rFonts w:ascii="Arial Narrow" w:hAnsi="Arial Narrow" w:cs="Arial Narrow"/>
      <w:b/>
      <w:bCs/>
      <w:sz w:val="32"/>
      <w:szCs w:val="32"/>
      <w:lang w:eastAsia="ru-RU"/>
    </w:rPr>
  </w:style>
  <w:style w:type="paragraph" w:customStyle="1" w:styleId="ConsPlusTitle">
    <w:name w:val="ConsPlusTitle"/>
    <w:uiPriority w:val="99"/>
    <w:semiHidden/>
    <w:rsid w:val="00E41EE3"/>
    <w:pPr>
      <w:widowControl w:val="0"/>
      <w:suppressAutoHyphens/>
      <w:autoSpaceDE w:val="0"/>
    </w:pPr>
    <w:rPr>
      <w:rFonts w:ascii="Times New Roman" w:hAnsi="Times New Roman"/>
      <w:b/>
      <w:bCs/>
      <w:sz w:val="24"/>
      <w:szCs w:val="24"/>
      <w:lang w:eastAsia="ar-SA"/>
    </w:rPr>
  </w:style>
  <w:style w:type="paragraph" w:customStyle="1" w:styleId="ConsPlusNonformat">
    <w:name w:val="ConsPlusNonformat"/>
    <w:uiPriority w:val="99"/>
    <w:semiHidden/>
    <w:rsid w:val="00E41EE3"/>
    <w:pPr>
      <w:widowControl w:val="0"/>
      <w:suppressAutoHyphens/>
      <w:autoSpaceDE w:val="0"/>
    </w:pPr>
    <w:rPr>
      <w:rFonts w:ascii="Courier New" w:hAnsi="Courier New" w:cs="Courier New"/>
      <w:lang w:eastAsia="ar-SA"/>
    </w:rPr>
  </w:style>
  <w:style w:type="paragraph" w:customStyle="1" w:styleId="ConsPlusNormal">
    <w:name w:val="ConsPlusNormal"/>
    <w:uiPriority w:val="99"/>
    <w:semiHidden/>
    <w:rsid w:val="00E41EE3"/>
    <w:pPr>
      <w:widowControl w:val="0"/>
      <w:autoSpaceDE w:val="0"/>
      <w:autoSpaceDN w:val="0"/>
      <w:adjustRightInd w:val="0"/>
      <w:ind w:firstLine="720"/>
    </w:pPr>
    <w:rPr>
      <w:rFonts w:ascii="Arial" w:eastAsia="Times New Roman" w:hAnsi="Arial" w:cs="Arial"/>
    </w:rPr>
  </w:style>
  <w:style w:type="paragraph" w:customStyle="1" w:styleId="formattext">
    <w:name w:val="formattext"/>
    <w:basedOn w:val="a"/>
    <w:uiPriority w:val="99"/>
    <w:semiHidden/>
    <w:rsid w:val="00E41EE3"/>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ertext">
    <w:name w:val="headertext"/>
    <w:basedOn w:val="a"/>
    <w:uiPriority w:val="99"/>
    <w:semiHidden/>
    <w:rsid w:val="00E41EE3"/>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uiPriority w:val="99"/>
    <w:rsid w:val="00E41EE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90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7074</Words>
  <Characters>40323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3</cp:revision>
  <cp:lastPrinted>2023-01-11T14:09:00Z</cp:lastPrinted>
  <dcterms:created xsi:type="dcterms:W3CDTF">2025-01-29T04:09:00Z</dcterms:created>
  <dcterms:modified xsi:type="dcterms:W3CDTF">2025-01-29T06:09:00Z</dcterms:modified>
</cp:coreProperties>
</file>