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5DFD1">
      <w:pPr>
        <w:jc w:val="center"/>
        <w:rPr>
          <w:rFonts w:eastAsia="Calibri"/>
          <w:sz w:val="24"/>
          <w:szCs w:val="24"/>
          <w:lang w:eastAsia="en-US"/>
        </w:rPr>
      </w:pPr>
    </w:p>
    <w:p w14:paraId="2C7B5420">
      <w:pPr>
        <w:jc w:val="center"/>
        <w:rPr>
          <w:b/>
          <w:sz w:val="28"/>
          <w:szCs w:val="28"/>
        </w:rPr>
      </w:pPr>
      <w:r>
        <w:rPr>
          <w:b/>
          <w:sz w:val="28"/>
          <w:szCs w:val="28"/>
        </w:rPr>
        <w:t xml:space="preserve">СОВЕТ НАРОДНЫХ ДЕПУТАТОВ </w:t>
      </w:r>
    </w:p>
    <w:p w14:paraId="2961A72C">
      <w:pPr>
        <w:jc w:val="center"/>
        <w:rPr>
          <w:b/>
          <w:sz w:val="28"/>
          <w:szCs w:val="28"/>
        </w:rPr>
      </w:pPr>
      <w:r>
        <w:rPr>
          <w:b/>
          <w:sz w:val="28"/>
          <w:szCs w:val="28"/>
        </w:rPr>
        <w:t>РОЖДЕСТВЕНСКОГО  СЕЛЬСКОГО ПОСЕЛЕНИЯ</w:t>
      </w:r>
    </w:p>
    <w:p w14:paraId="624B5982">
      <w:pPr>
        <w:jc w:val="center"/>
        <w:rPr>
          <w:b/>
          <w:sz w:val="28"/>
          <w:szCs w:val="28"/>
        </w:rPr>
      </w:pPr>
      <w:r>
        <w:rPr>
          <w:b/>
          <w:sz w:val="28"/>
          <w:szCs w:val="28"/>
        </w:rPr>
        <w:t>ПОВОРИНСКОГО МУНИЦИПАЛЬНОГО РАЙОНА</w:t>
      </w:r>
    </w:p>
    <w:p w14:paraId="56C6C9C5">
      <w:pPr>
        <w:jc w:val="center"/>
        <w:rPr>
          <w:b/>
          <w:sz w:val="28"/>
          <w:szCs w:val="28"/>
        </w:rPr>
      </w:pPr>
      <w:r>
        <w:rPr>
          <w:b/>
          <w:sz w:val="28"/>
          <w:szCs w:val="28"/>
        </w:rPr>
        <w:t>ВОРОНЕЖСКОЙ ОБЛАСТИ</w:t>
      </w:r>
    </w:p>
    <w:p w14:paraId="3EDFBC4A">
      <w:pPr>
        <w:jc w:val="center"/>
        <w:rPr>
          <w:b/>
          <w:sz w:val="32"/>
          <w:szCs w:val="32"/>
        </w:rPr>
      </w:pPr>
    </w:p>
    <w:p w14:paraId="77B2873F">
      <w:pPr>
        <w:jc w:val="center"/>
        <w:rPr>
          <w:sz w:val="28"/>
          <w:szCs w:val="28"/>
        </w:rPr>
      </w:pPr>
    </w:p>
    <w:p w14:paraId="6A68AF0A">
      <w:pPr>
        <w:jc w:val="center"/>
        <w:rPr>
          <w:sz w:val="28"/>
          <w:szCs w:val="28"/>
        </w:rPr>
      </w:pPr>
    </w:p>
    <w:p w14:paraId="59479428">
      <w:pPr>
        <w:jc w:val="center"/>
        <w:rPr>
          <w:sz w:val="28"/>
          <w:szCs w:val="28"/>
        </w:rPr>
      </w:pPr>
    </w:p>
    <w:p w14:paraId="22DFA58C">
      <w:pPr>
        <w:jc w:val="center"/>
        <w:rPr>
          <w:sz w:val="28"/>
          <w:szCs w:val="28"/>
        </w:rPr>
      </w:pPr>
    </w:p>
    <w:p w14:paraId="0AAE3304">
      <w:pPr>
        <w:jc w:val="center"/>
        <w:rPr>
          <w:sz w:val="28"/>
          <w:szCs w:val="28"/>
        </w:rPr>
      </w:pPr>
    </w:p>
    <w:p w14:paraId="0327E041">
      <w:pPr>
        <w:jc w:val="center"/>
        <w:rPr>
          <w:sz w:val="28"/>
          <w:szCs w:val="28"/>
        </w:rPr>
      </w:pPr>
    </w:p>
    <w:p w14:paraId="16258DD2">
      <w:pPr>
        <w:jc w:val="center"/>
        <w:rPr>
          <w:sz w:val="28"/>
          <w:szCs w:val="28"/>
        </w:rPr>
      </w:pPr>
    </w:p>
    <w:p w14:paraId="79923FDE">
      <w:pPr>
        <w:jc w:val="center"/>
        <w:rPr>
          <w:sz w:val="28"/>
          <w:szCs w:val="28"/>
        </w:rPr>
      </w:pPr>
    </w:p>
    <w:p w14:paraId="54549E85">
      <w:pPr>
        <w:jc w:val="center"/>
        <w:rPr>
          <w:sz w:val="48"/>
          <w:szCs w:val="48"/>
        </w:rPr>
      </w:pPr>
      <w:r>
        <w:rPr>
          <w:b/>
          <w:sz w:val="48"/>
          <w:szCs w:val="48"/>
        </w:rPr>
        <w:t>ВЕСТНИК</w:t>
      </w:r>
    </w:p>
    <w:p w14:paraId="635447A8">
      <w:pPr>
        <w:jc w:val="center"/>
        <w:rPr>
          <w:b/>
          <w:sz w:val="28"/>
          <w:szCs w:val="28"/>
        </w:rPr>
      </w:pPr>
      <w:r>
        <w:rPr>
          <w:b/>
          <w:sz w:val="28"/>
          <w:szCs w:val="28"/>
        </w:rPr>
        <w:t>МУНИЦИПАЛЬНЫХ ПРАВОВЫХ АКТОВ</w:t>
      </w:r>
    </w:p>
    <w:p w14:paraId="04D70F76">
      <w:pPr>
        <w:jc w:val="center"/>
        <w:rPr>
          <w:b/>
          <w:sz w:val="28"/>
          <w:szCs w:val="28"/>
        </w:rPr>
      </w:pPr>
      <w:r>
        <w:rPr>
          <w:b/>
          <w:sz w:val="28"/>
          <w:szCs w:val="28"/>
        </w:rPr>
        <w:t>РОЖДЕСТВЕНСКОГО  СЕЛЬСКОГО ПОСЕЛЕНИЯ</w:t>
      </w:r>
    </w:p>
    <w:p w14:paraId="4BE08FA4">
      <w:pPr>
        <w:jc w:val="center"/>
        <w:rPr>
          <w:b/>
          <w:sz w:val="28"/>
          <w:szCs w:val="28"/>
        </w:rPr>
      </w:pPr>
      <w:r>
        <w:rPr>
          <w:b/>
          <w:sz w:val="28"/>
          <w:szCs w:val="28"/>
        </w:rPr>
        <w:t>ПОВОРИНСКОГО МУНИЦИПАЛЬНОГО РАЙОНА</w:t>
      </w:r>
    </w:p>
    <w:p w14:paraId="4C7349B4">
      <w:pPr>
        <w:jc w:val="center"/>
        <w:rPr>
          <w:b/>
          <w:sz w:val="28"/>
          <w:szCs w:val="28"/>
        </w:rPr>
      </w:pPr>
      <w:r>
        <w:rPr>
          <w:b/>
          <w:sz w:val="28"/>
          <w:szCs w:val="28"/>
        </w:rPr>
        <w:t>ВОРОНЕЖСКОЙ ОБЛАСТИ</w:t>
      </w:r>
    </w:p>
    <w:p w14:paraId="461671CB">
      <w:pPr>
        <w:rPr>
          <w:sz w:val="28"/>
          <w:szCs w:val="28"/>
        </w:rPr>
      </w:pPr>
    </w:p>
    <w:p w14:paraId="36F2DEC1">
      <w:pPr>
        <w:jc w:val="center"/>
        <w:rPr>
          <w:rFonts w:hint="default"/>
          <w:b/>
          <w:sz w:val="28"/>
          <w:szCs w:val="28"/>
          <w:lang w:val="ru-RU"/>
        </w:rPr>
      </w:pPr>
      <w:r>
        <w:rPr>
          <w:b/>
          <w:sz w:val="28"/>
          <w:szCs w:val="28"/>
        </w:rPr>
        <w:t xml:space="preserve">Выпуск № </w:t>
      </w:r>
      <w:r>
        <w:rPr>
          <w:rFonts w:hint="default"/>
          <w:b/>
          <w:sz w:val="28"/>
          <w:szCs w:val="28"/>
          <w:lang w:val="ru-RU"/>
        </w:rPr>
        <w:t>13</w:t>
      </w:r>
    </w:p>
    <w:p w14:paraId="7543C720">
      <w:pPr>
        <w:jc w:val="center"/>
        <w:rPr>
          <w:sz w:val="28"/>
          <w:szCs w:val="28"/>
        </w:rPr>
      </w:pPr>
      <w:r>
        <w:rPr>
          <w:b/>
          <w:sz w:val="28"/>
          <w:szCs w:val="28"/>
        </w:rPr>
        <w:t xml:space="preserve">от  </w:t>
      </w:r>
      <w:r>
        <w:rPr>
          <w:rFonts w:hint="default"/>
          <w:b/>
          <w:sz w:val="28"/>
          <w:szCs w:val="28"/>
          <w:lang w:val="ru-RU"/>
        </w:rPr>
        <w:t>23</w:t>
      </w:r>
      <w:r>
        <w:rPr>
          <w:b/>
          <w:sz w:val="28"/>
          <w:szCs w:val="28"/>
        </w:rPr>
        <w:t>.0</w:t>
      </w:r>
      <w:r>
        <w:rPr>
          <w:rFonts w:hint="default"/>
          <w:b/>
          <w:sz w:val="28"/>
          <w:szCs w:val="28"/>
          <w:lang w:val="ru-RU"/>
        </w:rPr>
        <w:t>6</w:t>
      </w:r>
      <w:r>
        <w:rPr>
          <w:b/>
          <w:sz w:val="28"/>
          <w:szCs w:val="28"/>
        </w:rPr>
        <w:t>.2025 г</w:t>
      </w:r>
    </w:p>
    <w:p w14:paraId="0D16298A">
      <w:pPr>
        <w:jc w:val="center"/>
        <w:rPr>
          <w:sz w:val="28"/>
          <w:szCs w:val="28"/>
        </w:rPr>
      </w:pPr>
    </w:p>
    <w:p w14:paraId="17E1FD40">
      <w:pPr>
        <w:jc w:val="center"/>
        <w:rPr>
          <w:sz w:val="28"/>
          <w:szCs w:val="28"/>
        </w:rPr>
      </w:pPr>
    </w:p>
    <w:p w14:paraId="0FFBE8C0">
      <w:pPr>
        <w:jc w:val="center"/>
        <w:rPr>
          <w:sz w:val="28"/>
          <w:szCs w:val="28"/>
        </w:rPr>
      </w:pPr>
    </w:p>
    <w:p w14:paraId="2A31C3BD">
      <w:pPr>
        <w:jc w:val="center"/>
        <w:rPr>
          <w:sz w:val="28"/>
          <w:szCs w:val="28"/>
        </w:rPr>
      </w:pPr>
    </w:p>
    <w:p w14:paraId="12866E19">
      <w:pPr>
        <w:jc w:val="center"/>
        <w:rPr>
          <w:sz w:val="28"/>
          <w:szCs w:val="28"/>
        </w:rPr>
      </w:pPr>
    </w:p>
    <w:p w14:paraId="17FDC12D">
      <w:pPr>
        <w:jc w:val="center"/>
        <w:rPr>
          <w:sz w:val="28"/>
          <w:szCs w:val="28"/>
        </w:rPr>
      </w:pPr>
    </w:p>
    <w:p w14:paraId="4B39A002">
      <w:pPr>
        <w:jc w:val="center"/>
        <w:rPr>
          <w:sz w:val="28"/>
          <w:szCs w:val="28"/>
        </w:rPr>
      </w:pPr>
    </w:p>
    <w:p w14:paraId="2A7F4729">
      <w:pPr>
        <w:jc w:val="center"/>
        <w:rPr>
          <w:sz w:val="28"/>
          <w:szCs w:val="28"/>
        </w:rPr>
      </w:pPr>
    </w:p>
    <w:p w14:paraId="746B2454">
      <w:pPr>
        <w:rPr>
          <w:sz w:val="28"/>
          <w:szCs w:val="28"/>
        </w:rPr>
      </w:pPr>
    </w:p>
    <w:p w14:paraId="31EFB59F">
      <w:pPr>
        <w:rPr>
          <w:sz w:val="28"/>
          <w:szCs w:val="28"/>
        </w:rPr>
      </w:pPr>
    </w:p>
    <w:p w14:paraId="5A15C630">
      <w:pPr>
        <w:rPr>
          <w:sz w:val="28"/>
          <w:szCs w:val="28"/>
        </w:rPr>
      </w:pPr>
    </w:p>
    <w:p w14:paraId="1CC7E460">
      <w:pPr>
        <w:rPr>
          <w:sz w:val="28"/>
          <w:szCs w:val="28"/>
        </w:rPr>
      </w:pPr>
    </w:p>
    <w:p w14:paraId="316CE0FD">
      <w:pPr>
        <w:rPr>
          <w:sz w:val="28"/>
          <w:szCs w:val="28"/>
        </w:rPr>
      </w:pPr>
    </w:p>
    <w:p w14:paraId="46B75A5A">
      <w:pPr>
        <w:rPr>
          <w:sz w:val="28"/>
          <w:szCs w:val="28"/>
        </w:rPr>
      </w:pPr>
    </w:p>
    <w:p w14:paraId="4977AD02">
      <w:pPr>
        <w:rPr>
          <w:sz w:val="28"/>
          <w:szCs w:val="28"/>
        </w:rPr>
      </w:pPr>
    </w:p>
    <w:p w14:paraId="3224E862">
      <w:pPr>
        <w:rPr>
          <w:sz w:val="28"/>
          <w:szCs w:val="28"/>
        </w:rPr>
      </w:pPr>
    </w:p>
    <w:p w14:paraId="602B4A2C">
      <w:pPr>
        <w:rPr>
          <w:sz w:val="28"/>
          <w:szCs w:val="28"/>
        </w:rPr>
      </w:pPr>
    </w:p>
    <w:p w14:paraId="0263D3B0">
      <w:pPr>
        <w:rPr>
          <w:sz w:val="28"/>
          <w:szCs w:val="28"/>
        </w:rPr>
      </w:pPr>
    </w:p>
    <w:p w14:paraId="26BA3E75">
      <w:pPr>
        <w:rPr>
          <w:sz w:val="28"/>
          <w:szCs w:val="28"/>
        </w:rPr>
      </w:pPr>
    </w:p>
    <w:p w14:paraId="06586074">
      <w:pPr>
        <w:rPr>
          <w:sz w:val="28"/>
          <w:szCs w:val="28"/>
        </w:rPr>
      </w:pPr>
    </w:p>
    <w:p w14:paraId="62D0359A">
      <w:pPr>
        <w:rPr>
          <w:sz w:val="28"/>
          <w:szCs w:val="28"/>
        </w:rPr>
      </w:pPr>
    </w:p>
    <w:p w14:paraId="7C3CB218">
      <w:pPr>
        <w:rPr>
          <w:sz w:val="28"/>
          <w:szCs w:val="28"/>
        </w:rPr>
      </w:pPr>
    </w:p>
    <w:p w14:paraId="165DD619">
      <w:pPr>
        <w:rPr>
          <w:sz w:val="28"/>
          <w:szCs w:val="28"/>
        </w:rPr>
      </w:pPr>
    </w:p>
    <w:p w14:paraId="0045516A">
      <w:pPr>
        <w:rPr>
          <w:sz w:val="28"/>
          <w:szCs w:val="28"/>
        </w:rPr>
      </w:pPr>
    </w:p>
    <w:p w14:paraId="6013C83D">
      <w:pPr>
        <w:rPr>
          <w:sz w:val="28"/>
          <w:szCs w:val="28"/>
        </w:rPr>
      </w:pPr>
    </w:p>
    <w:p w14:paraId="58A6BDB7">
      <w:pPr>
        <w:rPr>
          <w:sz w:val="28"/>
          <w:szCs w:val="28"/>
        </w:rPr>
      </w:pPr>
    </w:p>
    <w:p w14:paraId="4670F2D2">
      <w:pPr>
        <w:rPr>
          <w:sz w:val="28"/>
          <w:szCs w:val="28"/>
        </w:rPr>
      </w:pPr>
    </w:p>
    <w:p w14:paraId="56B2D86B">
      <w:pPr>
        <w:rPr>
          <w:sz w:val="28"/>
          <w:szCs w:val="28"/>
        </w:rPr>
      </w:pPr>
    </w:p>
    <w:p w14:paraId="7ACF0FDC">
      <w:pPr>
        <w:jc w:val="center"/>
        <w:rPr>
          <w:b/>
          <w:sz w:val="24"/>
          <w:szCs w:val="24"/>
        </w:rPr>
      </w:pPr>
    </w:p>
    <w:p w14:paraId="466ADACE">
      <w:pPr>
        <w:jc w:val="center"/>
        <w:rPr>
          <w:b/>
          <w:sz w:val="24"/>
          <w:szCs w:val="24"/>
        </w:rPr>
      </w:pPr>
      <w:r>
        <w:rPr>
          <w:b/>
          <w:sz w:val="24"/>
          <w:szCs w:val="24"/>
        </w:rPr>
        <w:t>СОДЕРЖАНИЕ:</w:t>
      </w:r>
    </w:p>
    <w:p w14:paraId="7A7834A9">
      <w:pPr>
        <w:pStyle w:val="22"/>
        <w:jc w:val="left"/>
        <w:rPr>
          <w:sz w:val="24"/>
          <w:szCs w:val="24"/>
        </w:rPr>
      </w:pPr>
    </w:p>
    <w:tbl>
      <w:tblPr>
        <w:tblStyle w:val="12"/>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114"/>
        <w:gridCol w:w="5358"/>
        <w:gridCol w:w="782"/>
      </w:tblGrid>
      <w:tr w14:paraId="0A81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tcPr>
          <w:p w14:paraId="03D12BBF">
            <w:pPr>
              <w:spacing w:line="276" w:lineRule="auto"/>
              <w:jc w:val="center"/>
              <w:rPr>
                <w:sz w:val="20"/>
                <w:szCs w:val="20"/>
                <w:lang w:eastAsia="en-US"/>
              </w:rPr>
            </w:pPr>
            <w:r>
              <w:rPr>
                <w:sz w:val="20"/>
                <w:szCs w:val="20"/>
                <w:lang w:eastAsia="en-US"/>
              </w:rPr>
              <w:t>№</w:t>
            </w:r>
          </w:p>
          <w:p w14:paraId="29FE94F7">
            <w:pPr>
              <w:spacing w:line="276" w:lineRule="auto"/>
              <w:jc w:val="center"/>
              <w:rPr>
                <w:sz w:val="20"/>
                <w:szCs w:val="20"/>
                <w:lang w:eastAsia="en-US"/>
              </w:rPr>
            </w:pPr>
            <w:r>
              <w:rPr>
                <w:sz w:val="20"/>
                <w:szCs w:val="20"/>
                <w:lang w:eastAsia="en-US"/>
              </w:rPr>
              <w:t>п/п</w:t>
            </w:r>
          </w:p>
        </w:tc>
        <w:tc>
          <w:tcPr>
            <w:tcW w:w="2114" w:type="dxa"/>
            <w:tcBorders>
              <w:top w:val="single" w:color="auto" w:sz="4" w:space="0"/>
              <w:left w:val="single" w:color="auto" w:sz="4" w:space="0"/>
              <w:bottom w:val="single" w:color="auto" w:sz="4" w:space="0"/>
              <w:right w:val="single" w:color="auto" w:sz="4" w:space="0"/>
            </w:tcBorders>
          </w:tcPr>
          <w:p w14:paraId="0C78CC50">
            <w:pPr>
              <w:spacing w:line="276" w:lineRule="auto"/>
              <w:jc w:val="center"/>
              <w:rPr>
                <w:sz w:val="20"/>
                <w:szCs w:val="20"/>
                <w:lang w:eastAsia="en-US"/>
              </w:rPr>
            </w:pPr>
            <w:r>
              <w:rPr>
                <w:sz w:val="20"/>
                <w:szCs w:val="20"/>
                <w:lang w:eastAsia="en-US"/>
              </w:rPr>
              <w:t>Вид, дата принятия,</w:t>
            </w:r>
          </w:p>
          <w:p w14:paraId="04BFCF2B">
            <w:pPr>
              <w:spacing w:line="276" w:lineRule="auto"/>
              <w:jc w:val="center"/>
              <w:rPr>
                <w:sz w:val="20"/>
                <w:szCs w:val="20"/>
                <w:lang w:eastAsia="en-US"/>
              </w:rPr>
            </w:pPr>
            <w:r>
              <w:rPr>
                <w:sz w:val="20"/>
                <w:szCs w:val="20"/>
                <w:lang w:eastAsia="en-US"/>
              </w:rPr>
              <w:t>номер</w:t>
            </w:r>
          </w:p>
          <w:p w14:paraId="67F5E760">
            <w:pPr>
              <w:spacing w:line="276" w:lineRule="auto"/>
              <w:jc w:val="center"/>
              <w:rPr>
                <w:sz w:val="20"/>
                <w:szCs w:val="20"/>
                <w:lang w:eastAsia="en-US"/>
              </w:rPr>
            </w:pPr>
            <w:r>
              <w:rPr>
                <w:sz w:val="20"/>
                <w:szCs w:val="20"/>
                <w:lang w:eastAsia="en-US"/>
              </w:rPr>
              <w:t>НПА</w:t>
            </w:r>
          </w:p>
        </w:tc>
        <w:tc>
          <w:tcPr>
            <w:tcW w:w="5358" w:type="dxa"/>
            <w:tcBorders>
              <w:top w:val="single" w:color="auto" w:sz="4" w:space="0"/>
              <w:left w:val="single" w:color="auto" w:sz="4" w:space="0"/>
              <w:bottom w:val="single" w:color="auto" w:sz="4" w:space="0"/>
              <w:right w:val="single" w:color="auto" w:sz="4" w:space="0"/>
            </w:tcBorders>
          </w:tcPr>
          <w:p w14:paraId="5B18D697">
            <w:pPr>
              <w:spacing w:line="276" w:lineRule="auto"/>
              <w:jc w:val="center"/>
              <w:rPr>
                <w:sz w:val="20"/>
                <w:szCs w:val="20"/>
                <w:lang w:eastAsia="en-US"/>
              </w:rPr>
            </w:pPr>
            <w:r>
              <w:rPr>
                <w:sz w:val="20"/>
                <w:szCs w:val="20"/>
                <w:lang w:eastAsia="en-US"/>
              </w:rPr>
              <w:t>Полное название НПА</w:t>
            </w:r>
          </w:p>
        </w:tc>
        <w:tc>
          <w:tcPr>
            <w:tcW w:w="782" w:type="dxa"/>
            <w:tcBorders>
              <w:top w:val="single" w:color="auto" w:sz="4" w:space="0"/>
              <w:left w:val="single" w:color="auto" w:sz="4" w:space="0"/>
              <w:bottom w:val="single" w:color="auto" w:sz="4" w:space="0"/>
              <w:right w:val="single" w:color="auto" w:sz="4" w:space="0"/>
            </w:tcBorders>
          </w:tcPr>
          <w:p w14:paraId="06EA4568">
            <w:pPr>
              <w:spacing w:line="276" w:lineRule="auto"/>
              <w:jc w:val="center"/>
              <w:rPr>
                <w:sz w:val="20"/>
                <w:szCs w:val="20"/>
                <w:lang w:eastAsia="en-US"/>
              </w:rPr>
            </w:pPr>
            <w:r>
              <w:rPr>
                <w:sz w:val="20"/>
                <w:szCs w:val="20"/>
                <w:lang w:eastAsia="en-US"/>
              </w:rPr>
              <w:t>Стр.</w:t>
            </w:r>
          </w:p>
        </w:tc>
      </w:tr>
      <w:tr w14:paraId="07B2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tcPr>
          <w:p w14:paraId="32641AE0">
            <w:pPr>
              <w:pStyle w:val="31"/>
              <w:ind w:left="111"/>
              <w:jc w:val="both"/>
              <w:rPr>
                <w:rFonts w:ascii="Times New Roman" w:hAnsi="Times New Roman" w:cs="Times New Roman"/>
                <w:b w:val="0"/>
              </w:rPr>
            </w:pPr>
            <w:r>
              <w:rPr>
                <w:rFonts w:ascii="Times New Roman" w:hAnsi="Times New Roman" w:cs="Times New Roman"/>
                <w:b w:val="0"/>
              </w:rPr>
              <w:t>1</w:t>
            </w:r>
          </w:p>
        </w:tc>
        <w:tc>
          <w:tcPr>
            <w:tcW w:w="2114" w:type="dxa"/>
            <w:tcBorders>
              <w:top w:val="single" w:color="auto" w:sz="4" w:space="0"/>
              <w:left w:val="single" w:color="auto" w:sz="4" w:space="0"/>
              <w:bottom w:val="single" w:color="auto" w:sz="4" w:space="0"/>
              <w:right w:val="single" w:color="auto" w:sz="4" w:space="0"/>
            </w:tcBorders>
          </w:tcPr>
          <w:p w14:paraId="276DBCFD">
            <w:pPr>
              <w:spacing w:after="120"/>
              <w:rPr>
                <w:color w:val="000000"/>
                <w:sz w:val="20"/>
                <w:szCs w:val="20"/>
              </w:rPr>
            </w:pPr>
            <w:r>
              <w:rPr>
                <w:color w:val="000000"/>
                <w:sz w:val="20"/>
                <w:szCs w:val="20"/>
                <w:lang w:val="ru-RU"/>
              </w:rPr>
              <w:t>Р</w:t>
            </w:r>
            <w:r>
              <w:rPr>
                <w:color w:val="000000"/>
                <w:sz w:val="20"/>
                <w:szCs w:val="20"/>
              </w:rPr>
              <w:t xml:space="preserve">ешение Территориальной избирательной </w:t>
            </w:r>
            <w:r>
              <w:rPr>
                <w:color w:val="000000"/>
                <w:sz w:val="20"/>
                <w:szCs w:val="20"/>
              </w:rPr>
              <w:br w:type="textWrapping"/>
            </w:r>
            <w:r>
              <w:rPr>
                <w:color w:val="000000"/>
                <w:sz w:val="20"/>
                <w:szCs w:val="20"/>
              </w:rPr>
              <w:t>комиссии Поворинского района</w:t>
            </w:r>
          </w:p>
          <w:p w14:paraId="33441A77">
            <w:pPr>
              <w:pStyle w:val="31"/>
              <w:ind w:left="111"/>
              <w:jc w:val="both"/>
              <w:rPr>
                <w:rFonts w:ascii="Times New Roman" w:hAnsi="Times New Roman" w:cs="Times New Roman"/>
                <w:b w:val="0"/>
                <w:sz w:val="20"/>
                <w:szCs w:val="20"/>
              </w:rPr>
            </w:pPr>
            <w:r>
              <w:rPr>
                <w:b w:val="0"/>
                <w:bCs w:val="0"/>
                <w:color w:val="000000"/>
                <w:sz w:val="20"/>
                <w:szCs w:val="20"/>
              </w:rPr>
              <w:t>от 20 июня 2025 г. №</w:t>
            </w:r>
            <w:r>
              <w:rPr>
                <w:b w:val="0"/>
                <w:bCs w:val="0"/>
                <w:sz w:val="20"/>
                <w:szCs w:val="20"/>
              </w:rPr>
              <w:t> </w:t>
            </w:r>
            <w:r>
              <w:rPr>
                <w:b w:val="0"/>
                <w:bCs w:val="0"/>
                <w:color w:val="000000"/>
                <w:sz w:val="20"/>
                <w:szCs w:val="20"/>
              </w:rPr>
              <w:t>134/630 - 20/25</w:t>
            </w:r>
          </w:p>
        </w:tc>
        <w:tc>
          <w:tcPr>
            <w:tcW w:w="5358" w:type="dxa"/>
            <w:tcBorders>
              <w:top w:val="single" w:color="auto" w:sz="4" w:space="0"/>
              <w:left w:val="single" w:color="auto" w:sz="4" w:space="0"/>
              <w:bottom w:val="single" w:color="auto" w:sz="4" w:space="0"/>
              <w:right w:val="single" w:color="auto" w:sz="4" w:space="0"/>
            </w:tcBorders>
          </w:tcPr>
          <w:p w14:paraId="369F8E41">
            <w:pPr>
              <w:pStyle w:val="2"/>
              <w:widowControl/>
              <w:spacing w:after="0"/>
              <w:rPr>
                <w:b w:val="0"/>
                <w:bCs w:val="0"/>
                <w:color w:val="000000"/>
                <w:kern w:val="0"/>
                <w:sz w:val="20"/>
                <w:szCs w:val="20"/>
              </w:rPr>
            </w:pPr>
            <w:r>
              <w:rPr>
                <w:b w:val="0"/>
                <w:bCs w:val="0"/>
                <w:color w:val="000000"/>
                <w:kern w:val="0"/>
                <w:sz w:val="20"/>
                <w:szCs w:val="20"/>
              </w:rPr>
              <w:t>КАЛЕНДАРНЫЙ ПЛАН</w:t>
            </w:r>
          </w:p>
          <w:p w14:paraId="209E9A9B">
            <w:pPr>
              <w:rPr>
                <w:b w:val="0"/>
                <w:bCs w:val="0"/>
                <w:color w:val="000000"/>
                <w:sz w:val="20"/>
                <w:szCs w:val="20"/>
              </w:rPr>
            </w:pPr>
            <w:r>
              <w:rPr>
                <w:b w:val="0"/>
                <w:bCs w:val="0"/>
                <w:color w:val="000000"/>
                <w:sz w:val="20"/>
                <w:szCs w:val="20"/>
              </w:rPr>
              <w:t>мероприятий по подготовке и проведению выборов депутатов представительных органов сельских поселений Поворинского муниципального района Воронежской области</w:t>
            </w:r>
          </w:p>
          <w:p w14:paraId="598D895A">
            <w:pPr>
              <w:rPr>
                <w:b w:val="0"/>
                <w:bCs w:val="0"/>
                <w:color w:val="000000"/>
                <w:sz w:val="20"/>
                <w:szCs w:val="20"/>
              </w:rPr>
            </w:pPr>
            <w:r>
              <w:rPr>
                <w:b w:val="0"/>
                <w:bCs w:val="0"/>
                <w:color w:val="000000"/>
                <w:sz w:val="20"/>
                <w:szCs w:val="20"/>
              </w:rPr>
              <w:t xml:space="preserve"> восьмого созыва</w:t>
            </w:r>
          </w:p>
          <w:p w14:paraId="5877B3AF">
            <w:pPr>
              <w:pStyle w:val="32"/>
              <w:ind w:firstLine="0"/>
              <w:jc w:val="left"/>
              <w:rPr>
                <w:rFonts w:ascii="Times New Roman" w:hAnsi="Times New Roman" w:cs="Times New Roman"/>
                <w:b w:val="0"/>
                <w:sz w:val="20"/>
                <w:szCs w:val="20"/>
              </w:rPr>
            </w:pPr>
          </w:p>
        </w:tc>
        <w:tc>
          <w:tcPr>
            <w:tcW w:w="782" w:type="dxa"/>
            <w:tcBorders>
              <w:top w:val="single" w:color="auto" w:sz="4" w:space="0"/>
              <w:left w:val="single" w:color="auto" w:sz="4" w:space="0"/>
              <w:bottom w:val="single" w:color="auto" w:sz="4" w:space="0"/>
              <w:right w:val="single" w:color="auto" w:sz="4" w:space="0"/>
            </w:tcBorders>
          </w:tcPr>
          <w:p w14:paraId="10737732">
            <w:pPr>
              <w:pStyle w:val="32"/>
              <w:spacing w:before="0" w:after="0"/>
              <w:ind w:firstLine="0"/>
              <w:rPr>
                <w:rFonts w:hint="default" w:ascii="Times New Roman" w:hAnsi="Times New Roman" w:cs="Times New Roman"/>
                <w:b w:val="0"/>
                <w:sz w:val="20"/>
                <w:szCs w:val="20"/>
                <w:lang w:val="ru-RU"/>
              </w:rPr>
            </w:pPr>
            <w:r>
              <w:rPr>
                <w:rFonts w:hint="default" w:ascii="Times New Roman" w:hAnsi="Times New Roman" w:cs="Times New Roman"/>
                <w:b w:val="0"/>
                <w:sz w:val="20"/>
                <w:szCs w:val="20"/>
                <w:lang w:val="ru-RU"/>
              </w:rPr>
              <w:t>1-28</w:t>
            </w:r>
          </w:p>
        </w:tc>
      </w:tr>
      <w:tr w14:paraId="2F29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tcPr>
          <w:p w14:paraId="43ADEBB7">
            <w:pPr>
              <w:pStyle w:val="31"/>
              <w:ind w:left="111"/>
              <w:jc w:val="both"/>
              <w:rPr>
                <w:rFonts w:hint="default" w:ascii="Times New Roman" w:hAnsi="Times New Roman" w:cs="Times New Roman"/>
                <w:b w:val="0"/>
                <w:lang w:val="ru-RU"/>
              </w:rPr>
            </w:pPr>
            <w:r>
              <w:rPr>
                <w:rFonts w:hint="default" w:ascii="Times New Roman" w:hAnsi="Times New Roman" w:cs="Times New Roman"/>
                <w:b w:val="0"/>
                <w:lang w:val="ru-RU"/>
              </w:rPr>
              <w:t>2</w:t>
            </w:r>
          </w:p>
        </w:tc>
        <w:tc>
          <w:tcPr>
            <w:tcW w:w="2114" w:type="dxa"/>
            <w:tcBorders>
              <w:top w:val="single" w:color="auto" w:sz="4" w:space="0"/>
              <w:left w:val="single" w:color="auto" w:sz="4" w:space="0"/>
              <w:bottom w:val="single" w:color="auto" w:sz="4" w:space="0"/>
              <w:right w:val="single" w:color="auto" w:sz="4" w:space="0"/>
            </w:tcBorders>
          </w:tcPr>
          <w:p w14:paraId="638A93C5">
            <w:pPr>
              <w:keepNext/>
              <w:suppressAutoHyphens/>
              <w:spacing w:before="240" w:after="60"/>
              <w:jc w:val="center"/>
              <w:outlineLvl w:val="2"/>
              <w:rPr>
                <w:rFonts w:cs="Arial"/>
                <w:b w:val="0"/>
                <w:bCs w:val="0"/>
                <w:sz w:val="20"/>
                <w:szCs w:val="20"/>
              </w:rPr>
            </w:pPr>
            <w:r>
              <w:rPr>
                <w:rFonts w:cs="Arial"/>
                <w:b w:val="0"/>
                <w:bCs w:val="0"/>
                <w:sz w:val="20"/>
                <w:szCs w:val="20"/>
              </w:rPr>
              <w:t>РЕШЕНИЕ</w:t>
            </w:r>
          </w:p>
          <w:p w14:paraId="7156008F">
            <w:pPr>
              <w:widowControl w:val="0"/>
              <w:suppressAutoHyphens/>
              <w:spacing w:before="0" w:after="0"/>
              <w:jc w:val="center"/>
              <w:rPr>
                <w:b w:val="0"/>
                <w:bCs w:val="0"/>
                <w:sz w:val="20"/>
                <w:szCs w:val="20"/>
              </w:rPr>
            </w:pPr>
          </w:p>
          <w:p w14:paraId="15EAE9AB">
            <w:pPr>
              <w:widowControl w:val="0"/>
              <w:suppressAutoHyphens/>
              <w:spacing w:before="0" w:after="0"/>
              <w:ind w:right="-1"/>
              <w:rPr>
                <w:b w:val="0"/>
                <w:bCs w:val="0"/>
                <w:sz w:val="20"/>
                <w:szCs w:val="20"/>
              </w:rPr>
            </w:pPr>
            <w:r>
              <w:rPr>
                <w:b w:val="0"/>
                <w:bCs w:val="0"/>
                <w:sz w:val="20"/>
                <w:szCs w:val="20"/>
              </w:rPr>
              <w:t>20 июня 2025 года                                                                         № 134/630-20/25</w:t>
            </w:r>
          </w:p>
          <w:p w14:paraId="375E6E84">
            <w:pPr>
              <w:pStyle w:val="31"/>
              <w:ind w:left="111"/>
              <w:jc w:val="both"/>
              <w:rPr>
                <w:rFonts w:hint="default"/>
                <w:b w:val="0"/>
                <w:bCs w:val="0"/>
                <w:color w:val="000000"/>
                <w:sz w:val="20"/>
                <w:szCs w:val="20"/>
                <w:lang w:val="ru-RU"/>
              </w:rPr>
            </w:pPr>
            <w:r>
              <w:rPr>
                <w:b w:val="0"/>
                <w:bCs w:val="0"/>
                <w:color w:val="000000"/>
                <w:sz w:val="20"/>
                <w:szCs w:val="20"/>
              </w:rPr>
              <w:t>г. Поворин</w:t>
            </w:r>
            <w:r>
              <w:rPr>
                <w:b w:val="0"/>
                <w:bCs w:val="0"/>
                <w:color w:val="000000"/>
                <w:sz w:val="20"/>
                <w:szCs w:val="20"/>
                <w:lang w:val="ru-RU"/>
              </w:rPr>
              <w:t>о</w:t>
            </w:r>
          </w:p>
        </w:tc>
        <w:tc>
          <w:tcPr>
            <w:tcW w:w="5358" w:type="dxa"/>
            <w:tcBorders>
              <w:top w:val="single" w:color="auto" w:sz="4" w:space="0"/>
              <w:left w:val="single" w:color="auto" w:sz="4" w:space="0"/>
              <w:bottom w:val="single" w:color="auto" w:sz="4" w:space="0"/>
              <w:right w:val="single" w:color="auto" w:sz="4" w:space="0"/>
            </w:tcBorders>
          </w:tcPr>
          <w:p w14:paraId="4F7DCCD5">
            <w:pPr>
              <w:jc w:val="center"/>
              <w:rPr>
                <w:b w:val="0"/>
                <w:bCs/>
                <w:sz w:val="20"/>
                <w:szCs w:val="20"/>
              </w:rPr>
            </w:pPr>
            <w:r>
              <w:rPr>
                <w:b w:val="0"/>
                <w:bCs/>
                <w:sz w:val="20"/>
                <w:szCs w:val="20"/>
              </w:rPr>
              <w:t>О календарном плане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w:t>
            </w:r>
          </w:p>
          <w:p w14:paraId="7C0F9D8E">
            <w:pPr>
              <w:pStyle w:val="32"/>
              <w:ind w:firstLine="0"/>
              <w:jc w:val="left"/>
              <w:rPr>
                <w:rFonts w:ascii="Times New Roman" w:hAnsi="Times New Roman" w:cs="Times New Roman"/>
                <w:b w:val="0"/>
                <w:sz w:val="20"/>
                <w:szCs w:val="20"/>
              </w:rPr>
            </w:pPr>
          </w:p>
        </w:tc>
        <w:tc>
          <w:tcPr>
            <w:tcW w:w="782" w:type="dxa"/>
            <w:tcBorders>
              <w:top w:val="single" w:color="auto" w:sz="4" w:space="0"/>
              <w:left w:val="single" w:color="auto" w:sz="4" w:space="0"/>
              <w:bottom w:val="single" w:color="auto" w:sz="4" w:space="0"/>
              <w:right w:val="single" w:color="auto" w:sz="4" w:space="0"/>
            </w:tcBorders>
          </w:tcPr>
          <w:p w14:paraId="66F6F87E">
            <w:pPr>
              <w:pStyle w:val="32"/>
              <w:spacing w:before="0" w:after="0"/>
              <w:ind w:firstLine="0"/>
              <w:rPr>
                <w:rFonts w:hint="default" w:ascii="Times New Roman" w:hAnsi="Times New Roman" w:cs="Times New Roman"/>
                <w:b w:val="0"/>
                <w:sz w:val="20"/>
                <w:szCs w:val="20"/>
                <w:lang w:val="ru-RU"/>
              </w:rPr>
            </w:pPr>
            <w:r>
              <w:rPr>
                <w:rFonts w:hint="default" w:ascii="Times New Roman" w:hAnsi="Times New Roman" w:cs="Times New Roman"/>
                <w:b w:val="0"/>
                <w:sz w:val="20"/>
                <w:szCs w:val="20"/>
                <w:lang w:val="ru-RU"/>
              </w:rPr>
              <w:t>29</w:t>
            </w:r>
          </w:p>
        </w:tc>
      </w:tr>
      <w:tr w14:paraId="0729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679" w:type="dxa"/>
            <w:tcBorders>
              <w:top w:val="single" w:color="auto" w:sz="4" w:space="0"/>
              <w:left w:val="single" w:color="auto" w:sz="4" w:space="0"/>
              <w:bottom w:val="single" w:color="auto" w:sz="4" w:space="0"/>
              <w:right w:val="single" w:color="auto" w:sz="4" w:space="0"/>
            </w:tcBorders>
          </w:tcPr>
          <w:p w14:paraId="187DEB9A">
            <w:pPr>
              <w:pStyle w:val="31"/>
              <w:ind w:left="111"/>
              <w:jc w:val="both"/>
              <w:rPr>
                <w:rFonts w:hint="default" w:ascii="Times New Roman" w:hAnsi="Times New Roman" w:cs="Times New Roman"/>
                <w:b w:val="0"/>
                <w:lang w:val="ru-RU"/>
              </w:rPr>
            </w:pPr>
            <w:r>
              <w:rPr>
                <w:rFonts w:hint="default" w:ascii="Times New Roman" w:hAnsi="Times New Roman" w:cs="Times New Roman"/>
                <w:b w:val="0"/>
                <w:lang w:val="ru-RU"/>
              </w:rPr>
              <w:t>3</w:t>
            </w:r>
          </w:p>
        </w:tc>
        <w:tc>
          <w:tcPr>
            <w:tcW w:w="2114" w:type="dxa"/>
            <w:tcBorders>
              <w:top w:val="single" w:color="auto" w:sz="4" w:space="0"/>
              <w:left w:val="single" w:color="auto" w:sz="4" w:space="0"/>
              <w:bottom w:val="single" w:color="auto" w:sz="4" w:space="0"/>
              <w:right w:val="single" w:color="auto" w:sz="4" w:space="0"/>
            </w:tcBorders>
          </w:tcPr>
          <w:p w14:paraId="5AB33652">
            <w:pPr>
              <w:suppressAutoHyphens/>
              <w:spacing w:before="0" w:after="0"/>
              <w:jc w:val="center"/>
              <w:rPr>
                <w:b w:val="0"/>
                <w:bCs/>
                <w:color w:val="000000"/>
                <w:sz w:val="20"/>
                <w:szCs w:val="20"/>
              </w:rPr>
            </w:pPr>
            <w:r>
              <w:rPr>
                <w:b w:val="0"/>
                <w:bCs/>
                <w:color w:val="000000"/>
                <w:sz w:val="20"/>
                <w:szCs w:val="20"/>
                <w:lang w:val="ru-RU"/>
              </w:rPr>
              <w:t>Решение</w:t>
            </w:r>
            <w:r>
              <w:rPr>
                <w:rFonts w:hint="default"/>
                <w:b w:val="0"/>
                <w:bCs/>
                <w:color w:val="000000"/>
                <w:sz w:val="20"/>
                <w:szCs w:val="20"/>
                <w:lang w:val="ru-RU"/>
              </w:rPr>
              <w:t xml:space="preserve"> </w:t>
            </w:r>
            <w:r>
              <w:rPr>
                <w:b w:val="0"/>
                <w:bCs/>
                <w:color w:val="000000"/>
                <w:sz w:val="20"/>
                <w:szCs w:val="20"/>
              </w:rPr>
              <w:t>Т</w:t>
            </w:r>
            <w:r>
              <w:rPr>
                <w:b w:val="0"/>
                <w:bCs/>
                <w:color w:val="000000"/>
                <w:sz w:val="20"/>
                <w:szCs w:val="20"/>
                <w:lang w:val="ru-RU"/>
              </w:rPr>
              <w:t>ерриториальной</w:t>
            </w:r>
            <w:r>
              <w:rPr>
                <w:b w:val="0"/>
                <w:bCs/>
                <w:color w:val="000000"/>
                <w:sz w:val="20"/>
                <w:szCs w:val="20"/>
              </w:rPr>
              <w:t xml:space="preserve"> избирательной </w:t>
            </w:r>
            <w:r>
              <w:rPr>
                <w:b w:val="0"/>
                <w:bCs/>
                <w:color w:val="000000"/>
                <w:sz w:val="20"/>
                <w:szCs w:val="20"/>
              </w:rPr>
              <w:br w:type="textWrapping"/>
            </w:r>
            <w:r>
              <w:rPr>
                <w:b w:val="0"/>
                <w:bCs/>
                <w:color w:val="000000"/>
                <w:sz w:val="20"/>
                <w:szCs w:val="20"/>
              </w:rPr>
              <w:t>комиссии Поворинского района</w:t>
            </w:r>
          </w:p>
          <w:p w14:paraId="750798C9">
            <w:pPr>
              <w:widowControl w:val="0"/>
              <w:suppressAutoHyphens/>
              <w:spacing w:before="0" w:after="0"/>
              <w:jc w:val="center"/>
              <w:rPr>
                <w:b w:val="0"/>
                <w:bCs/>
                <w:sz w:val="20"/>
                <w:szCs w:val="20"/>
              </w:rPr>
            </w:pPr>
          </w:p>
          <w:p w14:paraId="2D72BEEF">
            <w:pPr>
              <w:widowControl w:val="0"/>
              <w:suppressAutoHyphens/>
              <w:spacing w:before="0" w:after="0"/>
              <w:ind w:right="-1"/>
              <w:rPr>
                <w:bCs/>
                <w:sz w:val="20"/>
                <w:szCs w:val="20"/>
              </w:rPr>
            </w:pPr>
            <w:r>
              <w:rPr>
                <w:b w:val="0"/>
                <w:bCs/>
                <w:sz w:val="20"/>
                <w:szCs w:val="20"/>
              </w:rPr>
              <w:t>20 июня 2025 года                                                                         № 134/631-</w:t>
            </w:r>
            <w:r>
              <w:rPr>
                <w:bCs/>
                <w:sz w:val="20"/>
                <w:szCs w:val="20"/>
              </w:rPr>
              <w:t>20/25</w:t>
            </w:r>
          </w:p>
          <w:p w14:paraId="7EC63226">
            <w:pPr>
              <w:suppressAutoHyphens/>
              <w:spacing w:before="0" w:after="0"/>
              <w:jc w:val="center"/>
              <w:rPr>
                <w:color w:val="000000"/>
                <w:sz w:val="20"/>
                <w:szCs w:val="20"/>
              </w:rPr>
            </w:pPr>
            <w:r>
              <w:rPr>
                <w:color w:val="000000"/>
                <w:sz w:val="20"/>
                <w:szCs w:val="20"/>
              </w:rPr>
              <w:t>г. Поворино</w:t>
            </w:r>
          </w:p>
          <w:p w14:paraId="0CE5AC82">
            <w:pPr>
              <w:pStyle w:val="31"/>
              <w:ind w:left="111"/>
              <w:jc w:val="both"/>
              <w:rPr>
                <w:b w:val="0"/>
                <w:bCs w:val="0"/>
                <w:color w:val="000000"/>
                <w:sz w:val="20"/>
                <w:szCs w:val="20"/>
              </w:rPr>
            </w:pPr>
          </w:p>
        </w:tc>
        <w:tc>
          <w:tcPr>
            <w:tcW w:w="5358" w:type="dxa"/>
            <w:tcBorders>
              <w:top w:val="single" w:color="auto" w:sz="4" w:space="0"/>
              <w:left w:val="single" w:color="auto" w:sz="4" w:space="0"/>
              <w:bottom w:val="single" w:color="auto" w:sz="4" w:space="0"/>
              <w:right w:val="single" w:color="auto" w:sz="4" w:space="0"/>
            </w:tcBorders>
          </w:tcPr>
          <w:p w14:paraId="51C986A0">
            <w:pPr>
              <w:jc w:val="center"/>
              <w:rPr>
                <w:b w:val="0"/>
                <w:bCs/>
                <w:sz w:val="20"/>
                <w:szCs w:val="20"/>
              </w:rPr>
            </w:pPr>
            <w:r>
              <w:rPr>
                <w:b w:val="0"/>
                <w:bCs/>
                <w:sz w:val="20"/>
                <w:szCs w:val="20"/>
              </w:rPr>
              <w:t>О Рабочей группе по приему и проверке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w:t>
            </w:r>
          </w:p>
          <w:p w14:paraId="1DAC31CA">
            <w:pPr>
              <w:pStyle w:val="32"/>
              <w:ind w:firstLine="0"/>
              <w:jc w:val="left"/>
              <w:rPr>
                <w:rFonts w:ascii="Times New Roman" w:hAnsi="Times New Roman" w:cs="Times New Roman"/>
                <w:b w:val="0"/>
                <w:sz w:val="20"/>
                <w:szCs w:val="20"/>
              </w:rPr>
            </w:pPr>
          </w:p>
        </w:tc>
        <w:tc>
          <w:tcPr>
            <w:tcW w:w="782" w:type="dxa"/>
            <w:tcBorders>
              <w:top w:val="single" w:color="auto" w:sz="4" w:space="0"/>
              <w:left w:val="single" w:color="auto" w:sz="4" w:space="0"/>
              <w:bottom w:val="single" w:color="auto" w:sz="4" w:space="0"/>
              <w:right w:val="single" w:color="auto" w:sz="4" w:space="0"/>
            </w:tcBorders>
          </w:tcPr>
          <w:p w14:paraId="0DB3EE9C">
            <w:pPr>
              <w:pStyle w:val="32"/>
              <w:spacing w:before="0" w:after="0"/>
              <w:ind w:firstLine="0"/>
              <w:rPr>
                <w:rFonts w:hint="default" w:ascii="Times New Roman" w:hAnsi="Times New Roman" w:cs="Times New Roman"/>
                <w:b w:val="0"/>
                <w:sz w:val="20"/>
                <w:szCs w:val="20"/>
                <w:lang w:val="ru-RU"/>
              </w:rPr>
            </w:pPr>
            <w:r>
              <w:rPr>
                <w:rFonts w:hint="default" w:ascii="Times New Roman" w:hAnsi="Times New Roman" w:cs="Times New Roman"/>
                <w:b w:val="0"/>
                <w:sz w:val="20"/>
                <w:szCs w:val="20"/>
                <w:lang w:val="ru-RU"/>
              </w:rPr>
              <w:t>30-32</w:t>
            </w:r>
          </w:p>
        </w:tc>
      </w:tr>
      <w:tr w14:paraId="0948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tcPr>
          <w:p w14:paraId="63BFD238">
            <w:pPr>
              <w:pStyle w:val="31"/>
              <w:ind w:left="111"/>
              <w:jc w:val="both"/>
              <w:rPr>
                <w:rFonts w:hint="default" w:ascii="Times New Roman" w:hAnsi="Times New Roman" w:cs="Times New Roman"/>
                <w:b w:val="0"/>
                <w:lang w:val="ru-RU"/>
              </w:rPr>
            </w:pPr>
            <w:r>
              <w:rPr>
                <w:rFonts w:hint="default" w:ascii="Times New Roman" w:hAnsi="Times New Roman" w:cs="Times New Roman"/>
                <w:b w:val="0"/>
                <w:lang w:val="ru-RU"/>
              </w:rPr>
              <w:t>4</w:t>
            </w:r>
          </w:p>
        </w:tc>
        <w:tc>
          <w:tcPr>
            <w:tcW w:w="2114" w:type="dxa"/>
            <w:tcBorders>
              <w:top w:val="single" w:color="auto" w:sz="4" w:space="0"/>
              <w:left w:val="single" w:color="auto" w:sz="4" w:space="0"/>
              <w:bottom w:val="single" w:color="auto" w:sz="4" w:space="0"/>
              <w:right w:val="single" w:color="auto" w:sz="4" w:space="0"/>
            </w:tcBorders>
          </w:tcPr>
          <w:p w14:paraId="5477788C">
            <w:pPr>
              <w:suppressAutoHyphens/>
              <w:spacing w:before="0" w:after="0"/>
              <w:jc w:val="center"/>
              <w:rPr>
                <w:b w:val="0"/>
                <w:bCs/>
                <w:color w:val="000000"/>
                <w:sz w:val="20"/>
                <w:szCs w:val="20"/>
              </w:rPr>
            </w:pPr>
            <w:r>
              <w:rPr>
                <w:b w:val="0"/>
                <w:bCs/>
                <w:color w:val="000000"/>
                <w:sz w:val="20"/>
                <w:szCs w:val="20"/>
                <w:lang w:val="ru-RU"/>
              </w:rPr>
              <w:t>Решение</w:t>
            </w:r>
            <w:r>
              <w:rPr>
                <w:rFonts w:hint="default"/>
                <w:b w:val="0"/>
                <w:bCs/>
                <w:color w:val="000000"/>
                <w:sz w:val="20"/>
                <w:szCs w:val="20"/>
                <w:lang w:val="ru-RU"/>
              </w:rPr>
              <w:t xml:space="preserve"> </w:t>
            </w:r>
            <w:r>
              <w:rPr>
                <w:b w:val="0"/>
                <w:bCs/>
                <w:color w:val="000000"/>
                <w:sz w:val="20"/>
                <w:szCs w:val="20"/>
              </w:rPr>
              <w:t>Т</w:t>
            </w:r>
            <w:r>
              <w:rPr>
                <w:b w:val="0"/>
                <w:bCs/>
                <w:color w:val="000000"/>
                <w:sz w:val="20"/>
                <w:szCs w:val="20"/>
                <w:lang w:val="ru-RU"/>
              </w:rPr>
              <w:t>ерриториальной</w:t>
            </w:r>
            <w:r>
              <w:rPr>
                <w:b w:val="0"/>
                <w:bCs/>
                <w:color w:val="000000"/>
                <w:sz w:val="20"/>
                <w:szCs w:val="20"/>
              </w:rPr>
              <w:t xml:space="preserve"> избирательной </w:t>
            </w:r>
            <w:r>
              <w:rPr>
                <w:b w:val="0"/>
                <w:bCs/>
                <w:color w:val="000000"/>
                <w:sz w:val="20"/>
                <w:szCs w:val="20"/>
              </w:rPr>
              <w:br w:type="textWrapping"/>
            </w:r>
            <w:r>
              <w:rPr>
                <w:b w:val="0"/>
                <w:bCs/>
                <w:color w:val="000000"/>
                <w:sz w:val="20"/>
                <w:szCs w:val="20"/>
              </w:rPr>
              <w:t>комиссии Поворинского района</w:t>
            </w:r>
          </w:p>
          <w:p w14:paraId="3265B63C">
            <w:pPr>
              <w:widowControl w:val="0"/>
              <w:suppressAutoHyphens/>
              <w:spacing w:before="0" w:after="0"/>
              <w:jc w:val="center"/>
              <w:rPr>
                <w:b w:val="0"/>
                <w:bCs/>
                <w:sz w:val="20"/>
                <w:szCs w:val="20"/>
              </w:rPr>
            </w:pPr>
          </w:p>
          <w:p w14:paraId="2376D51E">
            <w:pPr>
              <w:widowControl w:val="0"/>
              <w:suppressAutoHyphens/>
              <w:spacing w:before="0" w:after="0"/>
              <w:ind w:right="-1"/>
              <w:rPr>
                <w:bCs/>
                <w:sz w:val="20"/>
                <w:szCs w:val="20"/>
              </w:rPr>
            </w:pPr>
            <w:r>
              <w:rPr>
                <w:b w:val="0"/>
                <w:bCs/>
                <w:sz w:val="20"/>
                <w:szCs w:val="20"/>
              </w:rPr>
              <w:t>20 июня 2025 года                                                                         № 134/63</w:t>
            </w:r>
            <w:r>
              <w:rPr>
                <w:rFonts w:hint="default"/>
                <w:b w:val="0"/>
                <w:bCs/>
                <w:sz w:val="20"/>
                <w:szCs w:val="20"/>
                <w:lang w:val="ru-RU"/>
              </w:rPr>
              <w:t>3</w:t>
            </w:r>
            <w:r>
              <w:rPr>
                <w:b w:val="0"/>
                <w:bCs/>
                <w:sz w:val="20"/>
                <w:szCs w:val="20"/>
              </w:rPr>
              <w:t>-</w:t>
            </w:r>
            <w:r>
              <w:rPr>
                <w:bCs/>
                <w:sz w:val="20"/>
                <w:szCs w:val="20"/>
              </w:rPr>
              <w:t>20/25</w:t>
            </w:r>
          </w:p>
          <w:p w14:paraId="717D999B">
            <w:pPr>
              <w:suppressAutoHyphens/>
              <w:spacing w:before="0" w:after="0"/>
              <w:jc w:val="center"/>
              <w:rPr>
                <w:color w:val="000000"/>
                <w:sz w:val="20"/>
                <w:szCs w:val="20"/>
              </w:rPr>
            </w:pPr>
            <w:r>
              <w:rPr>
                <w:color w:val="000000"/>
                <w:sz w:val="20"/>
                <w:szCs w:val="20"/>
              </w:rPr>
              <w:t>г. Поворино</w:t>
            </w:r>
          </w:p>
          <w:p w14:paraId="44D5554D">
            <w:pPr>
              <w:pStyle w:val="31"/>
              <w:ind w:left="111"/>
              <w:jc w:val="both"/>
              <w:rPr>
                <w:b w:val="0"/>
                <w:bCs w:val="0"/>
                <w:color w:val="000000"/>
                <w:sz w:val="20"/>
                <w:szCs w:val="20"/>
              </w:rPr>
            </w:pPr>
          </w:p>
        </w:tc>
        <w:tc>
          <w:tcPr>
            <w:tcW w:w="5358" w:type="dxa"/>
            <w:tcBorders>
              <w:top w:val="single" w:color="auto" w:sz="4" w:space="0"/>
              <w:left w:val="single" w:color="auto" w:sz="4" w:space="0"/>
              <w:bottom w:val="single" w:color="auto" w:sz="4" w:space="0"/>
              <w:right w:val="single" w:color="auto" w:sz="4" w:space="0"/>
            </w:tcBorders>
          </w:tcPr>
          <w:p w14:paraId="3AC9073D">
            <w:pPr>
              <w:spacing w:before="0" w:after="0"/>
              <w:jc w:val="center"/>
              <w:rPr>
                <w:b w:val="0"/>
                <w:bCs/>
                <w:sz w:val="20"/>
                <w:szCs w:val="20"/>
              </w:rPr>
            </w:pPr>
            <w:r>
              <w:rPr>
                <w:b w:val="0"/>
                <w:bCs/>
                <w:sz w:val="20"/>
                <w:szCs w:val="20"/>
              </w:rPr>
              <w:t>О количестве подписей, необходимых для регистрации кандидата на выборах органов местного самоуправления Поворинского муниципального района Воронежской области, назначенных</w:t>
            </w:r>
          </w:p>
          <w:p w14:paraId="57BAB35D">
            <w:pPr>
              <w:spacing w:before="0" w:after="0"/>
              <w:jc w:val="center"/>
              <w:rPr>
                <w:b w:val="0"/>
                <w:bCs/>
                <w:sz w:val="20"/>
                <w:szCs w:val="20"/>
              </w:rPr>
            </w:pPr>
            <w:r>
              <w:rPr>
                <w:b w:val="0"/>
                <w:bCs/>
                <w:sz w:val="20"/>
                <w:szCs w:val="20"/>
              </w:rPr>
              <w:t xml:space="preserve"> на 14 сентября 2025 года</w:t>
            </w:r>
          </w:p>
          <w:p w14:paraId="74872368">
            <w:pPr>
              <w:pStyle w:val="32"/>
              <w:ind w:firstLine="0"/>
              <w:jc w:val="left"/>
              <w:rPr>
                <w:rFonts w:ascii="Times New Roman" w:hAnsi="Times New Roman" w:cs="Times New Roman"/>
                <w:b w:val="0"/>
                <w:sz w:val="20"/>
                <w:szCs w:val="20"/>
              </w:rPr>
            </w:pPr>
          </w:p>
        </w:tc>
        <w:tc>
          <w:tcPr>
            <w:tcW w:w="782" w:type="dxa"/>
            <w:tcBorders>
              <w:top w:val="single" w:color="auto" w:sz="4" w:space="0"/>
              <w:left w:val="single" w:color="auto" w:sz="4" w:space="0"/>
              <w:bottom w:val="single" w:color="auto" w:sz="4" w:space="0"/>
              <w:right w:val="single" w:color="auto" w:sz="4" w:space="0"/>
            </w:tcBorders>
          </w:tcPr>
          <w:p w14:paraId="72926350">
            <w:pPr>
              <w:pStyle w:val="32"/>
              <w:spacing w:before="0" w:after="0"/>
              <w:ind w:firstLine="0"/>
              <w:rPr>
                <w:rFonts w:hint="default" w:ascii="Times New Roman" w:hAnsi="Times New Roman" w:cs="Times New Roman"/>
                <w:b w:val="0"/>
                <w:sz w:val="20"/>
                <w:szCs w:val="20"/>
                <w:lang w:val="ru-RU"/>
              </w:rPr>
            </w:pPr>
            <w:r>
              <w:rPr>
                <w:rFonts w:hint="default" w:ascii="Times New Roman" w:hAnsi="Times New Roman" w:cs="Times New Roman"/>
                <w:b w:val="0"/>
                <w:sz w:val="20"/>
                <w:szCs w:val="20"/>
                <w:lang w:val="ru-RU"/>
              </w:rPr>
              <w:t>33</w:t>
            </w:r>
          </w:p>
        </w:tc>
      </w:tr>
      <w:tr w14:paraId="1CED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tcPr>
          <w:p w14:paraId="05BE6345">
            <w:pPr>
              <w:pStyle w:val="31"/>
              <w:ind w:left="111"/>
              <w:jc w:val="both"/>
              <w:rPr>
                <w:rFonts w:hint="default" w:ascii="Times New Roman" w:hAnsi="Times New Roman" w:cs="Times New Roman"/>
                <w:b w:val="0"/>
                <w:lang w:val="ru-RU"/>
              </w:rPr>
            </w:pPr>
            <w:r>
              <w:rPr>
                <w:rFonts w:hint="default" w:ascii="Times New Roman" w:hAnsi="Times New Roman" w:cs="Times New Roman"/>
                <w:b w:val="0"/>
                <w:lang w:val="ru-RU"/>
              </w:rPr>
              <w:t>5</w:t>
            </w:r>
          </w:p>
        </w:tc>
        <w:tc>
          <w:tcPr>
            <w:tcW w:w="2114" w:type="dxa"/>
            <w:tcBorders>
              <w:top w:val="single" w:color="auto" w:sz="4" w:space="0"/>
              <w:left w:val="single" w:color="auto" w:sz="4" w:space="0"/>
              <w:bottom w:val="single" w:color="auto" w:sz="4" w:space="0"/>
              <w:right w:val="single" w:color="auto" w:sz="4" w:space="0"/>
            </w:tcBorders>
          </w:tcPr>
          <w:p w14:paraId="7DC04DE6">
            <w:pPr>
              <w:suppressAutoHyphens/>
              <w:spacing w:before="0" w:after="0"/>
              <w:jc w:val="center"/>
              <w:rPr>
                <w:b w:val="0"/>
                <w:bCs/>
                <w:color w:val="000000"/>
                <w:sz w:val="20"/>
                <w:szCs w:val="20"/>
              </w:rPr>
            </w:pPr>
            <w:r>
              <w:rPr>
                <w:b w:val="0"/>
                <w:bCs/>
                <w:color w:val="000000"/>
                <w:sz w:val="20"/>
                <w:szCs w:val="20"/>
                <w:lang w:val="ru-RU"/>
              </w:rPr>
              <w:t>Решение</w:t>
            </w:r>
            <w:r>
              <w:rPr>
                <w:rFonts w:hint="default"/>
                <w:b w:val="0"/>
                <w:bCs/>
                <w:color w:val="000000"/>
                <w:sz w:val="20"/>
                <w:szCs w:val="20"/>
                <w:lang w:val="ru-RU"/>
              </w:rPr>
              <w:t xml:space="preserve"> </w:t>
            </w:r>
            <w:r>
              <w:rPr>
                <w:b w:val="0"/>
                <w:bCs/>
                <w:color w:val="000000"/>
                <w:sz w:val="20"/>
                <w:szCs w:val="20"/>
              </w:rPr>
              <w:t>Т</w:t>
            </w:r>
            <w:r>
              <w:rPr>
                <w:b w:val="0"/>
                <w:bCs/>
                <w:color w:val="000000"/>
                <w:sz w:val="20"/>
                <w:szCs w:val="20"/>
                <w:lang w:val="ru-RU"/>
              </w:rPr>
              <w:t>ерриториальной</w:t>
            </w:r>
            <w:r>
              <w:rPr>
                <w:b w:val="0"/>
                <w:bCs/>
                <w:color w:val="000000"/>
                <w:sz w:val="20"/>
                <w:szCs w:val="20"/>
              </w:rPr>
              <w:t xml:space="preserve"> избирательной </w:t>
            </w:r>
            <w:r>
              <w:rPr>
                <w:b w:val="0"/>
                <w:bCs/>
                <w:color w:val="000000"/>
                <w:sz w:val="20"/>
                <w:szCs w:val="20"/>
              </w:rPr>
              <w:br w:type="textWrapping"/>
            </w:r>
            <w:r>
              <w:rPr>
                <w:b w:val="0"/>
                <w:bCs/>
                <w:color w:val="000000"/>
                <w:sz w:val="20"/>
                <w:szCs w:val="20"/>
              </w:rPr>
              <w:t>комиссии Поворинского района</w:t>
            </w:r>
          </w:p>
          <w:p w14:paraId="22F94125">
            <w:pPr>
              <w:widowControl w:val="0"/>
              <w:suppressAutoHyphens/>
              <w:spacing w:before="0" w:after="0"/>
              <w:ind w:right="-1"/>
              <w:rPr>
                <w:bCs/>
                <w:sz w:val="20"/>
                <w:szCs w:val="20"/>
              </w:rPr>
            </w:pPr>
            <w:r>
              <w:rPr>
                <w:rFonts w:hint="default"/>
                <w:sz w:val="20"/>
                <w:szCs w:val="20"/>
                <w:lang w:val="ru-RU"/>
              </w:rPr>
              <w:t>2</w:t>
            </w:r>
            <w:r>
              <w:rPr>
                <w:sz w:val="20"/>
                <w:szCs w:val="20"/>
              </w:rPr>
              <w:t xml:space="preserve">0 июня 2025 года                                                                         </w:t>
            </w:r>
            <w:r>
              <w:rPr>
                <w:bCs/>
                <w:sz w:val="20"/>
                <w:szCs w:val="20"/>
              </w:rPr>
              <w:t>№ 134/637-20/25</w:t>
            </w:r>
          </w:p>
          <w:p w14:paraId="6F2056AB">
            <w:pPr>
              <w:suppressAutoHyphens/>
              <w:spacing w:before="0" w:after="0"/>
              <w:jc w:val="center"/>
              <w:rPr>
                <w:color w:val="000000"/>
                <w:sz w:val="20"/>
                <w:szCs w:val="20"/>
              </w:rPr>
            </w:pPr>
            <w:r>
              <w:rPr>
                <w:color w:val="000000"/>
                <w:sz w:val="20"/>
                <w:szCs w:val="20"/>
              </w:rPr>
              <w:t>г. Поворино</w:t>
            </w:r>
          </w:p>
          <w:p w14:paraId="6D07345D">
            <w:pPr>
              <w:pStyle w:val="31"/>
              <w:ind w:left="111"/>
              <w:jc w:val="both"/>
              <w:rPr>
                <w:b w:val="0"/>
                <w:bCs w:val="0"/>
                <w:color w:val="000000"/>
                <w:sz w:val="20"/>
                <w:szCs w:val="20"/>
              </w:rPr>
            </w:pPr>
          </w:p>
        </w:tc>
        <w:tc>
          <w:tcPr>
            <w:tcW w:w="5358" w:type="dxa"/>
            <w:tcBorders>
              <w:top w:val="single" w:color="auto" w:sz="4" w:space="0"/>
              <w:left w:val="single" w:color="auto" w:sz="4" w:space="0"/>
              <w:bottom w:val="single" w:color="auto" w:sz="4" w:space="0"/>
              <w:right w:val="single" w:color="auto" w:sz="4" w:space="0"/>
            </w:tcBorders>
          </w:tcPr>
          <w:p w14:paraId="1C3402A4">
            <w:pPr>
              <w:jc w:val="center"/>
              <w:rPr>
                <w:b w:val="0"/>
                <w:bCs/>
                <w:sz w:val="20"/>
                <w:szCs w:val="20"/>
              </w:rPr>
            </w:pPr>
            <w:r>
              <w:rPr>
                <w:b w:val="0"/>
                <w:bCs/>
                <w:sz w:val="20"/>
                <w:szCs w:val="20"/>
              </w:rPr>
              <w:t xml:space="preserve">О размерах и формировании избирательного фонда на выборах депутатов Совета народных депутатов Рождественского сельского поселения Поворинского муниципального района Воронежской области восьмого созыва </w:t>
            </w:r>
          </w:p>
          <w:p w14:paraId="1FB8FE09">
            <w:pPr>
              <w:pStyle w:val="32"/>
              <w:ind w:firstLine="0"/>
              <w:jc w:val="left"/>
              <w:rPr>
                <w:rFonts w:ascii="Times New Roman" w:hAnsi="Times New Roman" w:cs="Times New Roman"/>
                <w:b w:val="0"/>
                <w:sz w:val="20"/>
                <w:szCs w:val="20"/>
              </w:rPr>
            </w:pPr>
          </w:p>
        </w:tc>
        <w:tc>
          <w:tcPr>
            <w:tcW w:w="782" w:type="dxa"/>
            <w:tcBorders>
              <w:top w:val="single" w:color="auto" w:sz="4" w:space="0"/>
              <w:left w:val="single" w:color="auto" w:sz="4" w:space="0"/>
              <w:bottom w:val="single" w:color="auto" w:sz="4" w:space="0"/>
              <w:right w:val="single" w:color="auto" w:sz="4" w:space="0"/>
            </w:tcBorders>
          </w:tcPr>
          <w:p w14:paraId="1AC33EC2">
            <w:pPr>
              <w:pStyle w:val="32"/>
              <w:spacing w:before="0" w:after="0"/>
              <w:ind w:firstLine="0"/>
              <w:rPr>
                <w:rFonts w:hint="default" w:ascii="Times New Roman" w:hAnsi="Times New Roman" w:cs="Times New Roman"/>
                <w:b w:val="0"/>
                <w:sz w:val="20"/>
                <w:szCs w:val="20"/>
                <w:lang w:val="ru-RU"/>
              </w:rPr>
            </w:pPr>
            <w:r>
              <w:rPr>
                <w:rFonts w:hint="default" w:ascii="Times New Roman" w:hAnsi="Times New Roman" w:cs="Times New Roman"/>
                <w:b w:val="0"/>
                <w:sz w:val="20"/>
                <w:szCs w:val="20"/>
                <w:lang w:val="ru-RU"/>
              </w:rPr>
              <w:t>34-35</w:t>
            </w:r>
          </w:p>
        </w:tc>
      </w:tr>
      <w:tr w14:paraId="31A9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right w:val="single" w:color="auto" w:sz="4" w:space="0"/>
            </w:tcBorders>
          </w:tcPr>
          <w:p w14:paraId="4A3DF7C3">
            <w:pPr>
              <w:pStyle w:val="31"/>
              <w:ind w:left="111"/>
              <w:jc w:val="both"/>
              <w:rPr>
                <w:rFonts w:hint="default" w:ascii="Times New Roman" w:hAnsi="Times New Roman" w:cs="Times New Roman"/>
                <w:b w:val="0"/>
                <w:lang w:val="ru-RU"/>
              </w:rPr>
            </w:pPr>
            <w:r>
              <w:rPr>
                <w:rFonts w:hint="default" w:ascii="Times New Roman" w:hAnsi="Times New Roman" w:cs="Times New Roman"/>
                <w:b w:val="0"/>
                <w:lang w:val="ru-RU"/>
              </w:rPr>
              <w:t>6</w:t>
            </w:r>
          </w:p>
        </w:tc>
        <w:tc>
          <w:tcPr>
            <w:tcW w:w="2114" w:type="dxa"/>
            <w:tcBorders>
              <w:top w:val="single" w:color="auto" w:sz="4" w:space="0"/>
              <w:left w:val="single" w:color="auto" w:sz="4" w:space="0"/>
              <w:bottom w:val="single" w:color="auto" w:sz="4" w:space="0"/>
              <w:right w:val="single" w:color="auto" w:sz="4" w:space="0"/>
            </w:tcBorders>
          </w:tcPr>
          <w:p w14:paraId="022E4E33">
            <w:pPr>
              <w:rPr>
                <w:sz w:val="22"/>
                <w:szCs w:val="22"/>
              </w:rPr>
            </w:pPr>
          </w:p>
          <w:p w14:paraId="4B797353">
            <w:pPr>
              <w:suppressAutoHyphens/>
              <w:spacing w:before="0" w:after="0"/>
              <w:jc w:val="center"/>
              <w:rPr>
                <w:b w:val="0"/>
                <w:bCs/>
                <w:color w:val="000000"/>
                <w:sz w:val="20"/>
                <w:szCs w:val="20"/>
              </w:rPr>
            </w:pPr>
            <w:r>
              <w:rPr>
                <w:b w:val="0"/>
                <w:bCs/>
                <w:color w:val="000000"/>
                <w:sz w:val="20"/>
                <w:szCs w:val="20"/>
                <w:lang w:val="ru-RU"/>
              </w:rPr>
              <w:t>Решение</w:t>
            </w:r>
            <w:r>
              <w:rPr>
                <w:rFonts w:hint="default"/>
                <w:b w:val="0"/>
                <w:bCs/>
                <w:color w:val="000000"/>
                <w:sz w:val="20"/>
                <w:szCs w:val="20"/>
                <w:lang w:val="ru-RU"/>
              </w:rPr>
              <w:t xml:space="preserve"> </w:t>
            </w:r>
            <w:r>
              <w:rPr>
                <w:b w:val="0"/>
                <w:bCs/>
                <w:color w:val="000000"/>
                <w:sz w:val="20"/>
                <w:szCs w:val="20"/>
              </w:rPr>
              <w:t>Т</w:t>
            </w:r>
            <w:r>
              <w:rPr>
                <w:b w:val="0"/>
                <w:bCs/>
                <w:color w:val="000000"/>
                <w:sz w:val="20"/>
                <w:szCs w:val="20"/>
                <w:lang w:val="ru-RU"/>
              </w:rPr>
              <w:t>ерриториальной</w:t>
            </w:r>
            <w:r>
              <w:rPr>
                <w:b w:val="0"/>
                <w:bCs/>
                <w:color w:val="000000"/>
                <w:sz w:val="20"/>
                <w:szCs w:val="20"/>
              </w:rPr>
              <w:t xml:space="preserve"> избирательной </w:t>
            </w:r>
            <w:r>
              <w:rPr>
                <w:b w:val="0"/>
                <w:bCs/>
                <w:color w:val="000000"/>
                <w:sz w:val="20"/>
                <w:szCs w:val="20"/>
              </w:rPr>
              <w:br w:type="textWrapping"/>
            </w:r>
            <w:r>
              <w:rPr>
                <w:b w:val="0"/>
                <w:bCs/>
                <w:color w:val="000000"/>
                <w:sz w:val="20"/>
                <w:szCs w:val="20"/>
              </w:rPr>
              <w:t>комиссии Поворинского района</w:t>
            </w:r>
          </w:p>
          <w:p w14:paraId="55904A79">
            <w:pPr>
              <w:jc w:val="center"/>
              <w:rPr>
                <w:bCs/>
                <w:sz w:val="22"/>
                <w:szCs w:val="22"/>
              </w:rPr>
            </w:pPr>
            <w:r>
              <w:rPr>
                <w:rFonts w:hint="default"/>
                <w:sz w:val="20"/>
                <w:szCs w:val="20"/>
                <w:lang w:val="ru-RU"/>
              </w:rPr>
              <w:t>2</w:t>
            </w:r>
            <w:r>
              <w:rPr>
                <w:sz w:val="20"/>
                <w:szCs w:val="20"/>
              </w:rPr>
              <w:t>0 июня 2025 года</w:t>
            </w:r>
            <w:r>
              <w:rPr>
                <w:sz w:val="22"/>
                <w:szCs w:val="22"/>
              </w:rPr>
              <w:t>№</w:t>
            </w:r>
            <w:r>
              <w:rPr>
                <w:sz w:val="22"/>
                <w:szCs w:val="22"/>
                <w:lang w:val="en-US"/>
              </w:rPr>
              <w:t> </w:t>
            </w:r>
            <w:r>
              <w:rPr>
                <w:sz w:val="22"/>
                <w:szCs w:val="22"/>
              </w:rPr>
              <w:t>134/651-20/25</w:t>
            </w:r>
          </w:p>
          <w:p w14:paraId="0D584536">
            <w:pPr>
              <w:jc w:val="center"/>
              <w:rPr>
                <w:bCs/>
                <w:sz w:val="22"/>
                <w:szCs w:val="22"/>
              </w:rPr>
            </w:pPr>
          </w:p>
          <w:p w14:paraId="5AE4443E">
            <w:pPr>
              <w:jc w:val="center"/>
              <w:rPr>
                <w:bCs/>
                <w:sz w:val="22"/>
                <w:szCs w:val="22"/>
              </w:rPr>
            </w:pPr>
            <w:r>
              <w:rPr>
                <w:bCs/>
                <w:sz w:val="22"/>
                <w:szCs w:val="22"/>
              </w:rPr>
              <w:t>г.Поворино</w:t>
            </w:r>
          </w:p>
          <w:p w14:paraId="0B75E825">
            <w:pPr>
              <w:jc w:val="center"/>
              <w:rPr>
                <w:b/>
                <w:sz w:val="22"/>
                <w:szCs w:val="22"/>
              </w:rPr>
            </w:pPr>
          </w:p>
          <w:p w14:paraId="4A2EEAD2">
            <w:pPr>
              <w:pStyle w:val="31"/>
              <w:ind w:left="111"/>
              <w:jc w:val="both"/>
              <w:rPr>
                <w:b w:val="0"/>
                <w:bCs w:val="0"/>
                <w:color w:val="000000"/>
                <w:sz w:val="20"/>
                <w:szCs w:val="20"/>
              </w:rPr>
            </w:pPr>
          </w:p>
        </w:tc>
        <w:tc>
          <w:tcPr>
            <w:tcW w:w="5358" w:type="dxa"/>
            <w:tcBorders>
              <w:top w:val="single" w:color="auto" w:sz="4" w:space="0"/>
              <w:left w:val="single" w:color="auto" w:sz="4" w:space="0"/>
              <w:bottom w:val="single" w:color="auto" w:sz="4" w:space="0"/>
              <w:right w:val="single" w:color="auto" w:sz="4" w:space="0"/>
            </w:tcBorders>
          </w:tcPr>
          <w:p w14:paraId="1CC814FD">
            <w:pPr>
              <w:pStyle w:val="32"/>
              <w:ind w:firstLine="0"/>
              <w:jc w:val="left"/>
              <w:rPr>
                <w:rFonts w:ascii="Times New Roman" w:hAnsi="Times New Roman" w:cs="Times New Roman"/>
                <w:b w:val="0"/>
                <w:sz w:val="20"/>
                <w:szCs w:val="20"/>
              </w:rPr>
            </w:pPr>
            <w:r>
              <w:rPr>
                <w:rFonts w:hint="default" w:ascii="Times New Roman" w:hAnsi="Times New Roman" w:cs="Times New Roman"/>
                <w:b w:val="0"/>
                <w:bCs w:val="0"/>
                <w:sz w:val="22"/>
                <w:szCs w:val="22"/>
              </w:rPr>
              <w:t>Об информировании избирателей о сроках и порядке осуществления избирательных действий, ходе избирательной кампании, кандидатах на выборах депутатов Совета народных депутатов Рождественского сельского поселения Поворинского муниципального района Воронежской области восьмого созыва</w:t>
            </w:r>
          </w:p>
        </w:tc>
        <w:tc>
          <w:tcPr>
            <w:tcW w:w="782" w:type="dxa"/>
            <w:tcBorders>
              <w:top w:val="single" w:color="auto" w:sz="4" w:space="0"/>
              <w:left w:val="single" w:color="auto" w:sz="4" w:space="0"/>
              <w:bottom w:val="single" w:color="auto" w:sz="4" w:space="0"/>
              <w:right w:val="single" w:color="auto" w:sz="4" w:space="0"/>
            </w:tcBorders>
          </w:tcPr>
          <w:p w14:paraId="400C61F2">
            <w:pPr>
              <w:pStyle w:val="32"/>
              <w:spacing w:before="0" w:after="0"/>
              <w:ind w:firstLine="0"/>
              <w:rPr>
                <w:rFonts w:hint="default" w:ascii="Times New Roman" w:hAnsi="Times New Roman" w:cs="Times New Roman"/>
                <w:b w:val="0"/>
                <w:sz w:val="20"/>
                <w:szCs w:val="20"/>
                <w:lang w:val="ru-RU"/>
              </w:rPr>
            </w:pPr>
            <w:r>
              <w:rPr>
                <w:rFonts w:hint="default" w:ascii="Times New Roman" w:hAnsi="Times New Roman" w:cs="Times New Roman"/>
                <w:b w:val="0"/>
                <w:sz w:val="20"/>
                <w:szCs w:val="20"/>
                <w:lang w:val="ru-RU"/>
              </w:rPr>
              <w:t>36</w:t>
            </w:r>
          </w:p>
        </w:tc>
      </w:tr>
    </w:tbl>
    <w:p w14:paraId="6BDCC331"/>
    <w:p w14:paraId="646749D4"/>
    <w:p w14:paraId="797BB20D"/>
    <w:p w14:paraId="695FCE60"/>
    <w:p w14:paraId="59AE6FB7"/>
    <w:p w14:paraId="2DB2577A"/>
    <w:p w14:paraId="23C9DD53"/>
    <w:p w14:paraId="56A65065">
      <w:pPr>
        <w:rPr>
          <w:sz w:val="20"/>
          <w:szCs w:val="20"/>
        </w:rPr>
      </w:pPr>
    </w:p>
    <w:p w14:paraId="1ECE3184">
      <w:pPr>
        <w:rPr>
          <w:sz w:val="20"/>
          <w:szCs w:val="20"/>
        </w:rPr>
      </w:pPr>
    </w:p>
    <w:p w14:paraId="2E04CFCC">
      <w:pPr>
        <w:rPr>
          <w:sz w:val="20"/>
          <w:szCs w:val="20"/>
        </w:rPr>
      </w:pPr>
    </w:p>
    <w:p w14:paraId="25FD2E8A">
      <w:pPr>
        <w:rPr>
          <w:sz w:val="20"/>
          <w:szCs w:val="20"/>
        </w:rPr>
      </w:pPr>
    </w:p>
    <w:tbl>
      <w:tblPr>
        <w:tblStyle w:val="12"/>
        <w:tblW w:w="14567" w:type="dxa"/>
        <w:tblInd w:w="0" w:type="dxa"/>
        <w:tblLayout w:type="fixed"/>
        <w:tblCellMar>
          <w:top w:w="0" w:type="dxa"/>
          <w:left w:w="108" w:type="dxa"/>
          <w:bottom w:w="0" w:type="dxa"/>
          <w:right w:w="108" w:type="dxa"/>
        </w:tblCellMar>
      </w:tblPr>
      <w:tblGrid>
        <w:gridCol w:w="9180"/>
        <w:gridCol w:w="5387"/>
      </w:tblGrid>
      <w:tr w14:paraId="50B77D69">
        <w:tblPrEx>
          <w:tblCellMar>
            <w:top w:w="0" w:type="dxa"/>
            <w:left w:w="108" w:type="dxa"/>
            <w:bottom w:w="0" w:type="dxa"/>
            <w:right w:w="108" w:type="dxa"/>
          </w:tblCellMar>
        </w:tblPrEx>
        <w:tc>
          <w:tcPr>
            <w:tcW w:w="9180" w:type="dxa"/>
            <w:tcBorders>
              <w:top w:val="nil"/>
              <w:left w:val="nil"/>
              <w:bottom w:val="nil"/>
              <w:right w:val="nil"/>
            </w:tcBorders>
          </w:tcPr>
          <w:p w14:paraId="1FB14435">
            <w:pPr>
              <w:rPr>
                <w:color w:val="000000"/>
                <w:sz w:val="24"/>
                <w:szCs w:val="24"/>
              </w:rPr>
            </w:pPr>
          </w:p>
        </w:tc>
        <w:tc>
          <w:tcPr>
            <w:tcW w:w="5387" w:type="dxa"/>
            <w:tcBorders>
              <w:top w:val="nil"/>
              <w:left w:val="nil"/>
              <w:bottom w:val="nil"/>
              <w:right w:val="nil"/>
            </w:tcBorders>
          </w:tcPr>
          <w:p w14:paraId="1B2E579A">
            <w:pPr>
              <w:spacing w:after="120"/>
              <w:rPr>
                <w:caps/>
                <w:color w:val="000000"/>
                <w:sz w:val="24"/>
                <w:szCs w:val="24"/>
              </w:rPr>
            </w:pPr>
            <w:r>
              <w:rPr>
                <w:caps/>
                <w:color w:val="000000"/>
                <w:sz w:val="24"/>
                <w:szCs w:val="24"/>
              </w:rPr>
              <w:t>Утвержден</w:t>
            </w:r>
          </w:p>
          <w:p w14:paraId="1CB4519E">
            <w:pPr>
              <w:spacing w:after="120"/>
              <w:rPr>
                <w:color w:val="000000"/>
                <w:sz w:val="24"/>
                <w:szCs w:val="24"/>
              </w:rPr>
            </w:pPr>
            <w:r>
              <w:rPr>
                <w:color w:val="000000"/>
                <w:sz w:val="24"/>
                <w:szCs w:val="24"/>
              </w:rPr>
              <w:t xml:space="preserve">решением Территориальной избирательной </w:t>
            </w:r>
            <w:r>
              <w:rPr>
                <w:color w:val="000000"/>
                <w:sz w:val="24"/>
                <w:szCs w:val="24"/>
              </w:rPr>
              <w:br w:type="textWrapping"/>
            </w:r>
            <w:r>
              <w:rPr>
                <w:color w:val="000000"/>
                <w:sz w:val="24"/>
                <w:szCs w:val="24"/>
              </w:rPr>
              <w:t>комиссии Поворинского района</w:t>
            </w:r>
          </w:p>
          <w:p w14:paraId="516D40DF">
            <w:pPr>
              <w:rPr>
                <w:color w:val="000000"/>
                <w:sz w:val="24"/>
                <w:szCs w:val="24"/>
              </w:rPr>
            </w:pPr>
            <w:r>
              <w:rPr>
                <w:color w:val="000000"/>
                <w:sz w:val="24"/>
                <w:szCs w:val="24"/>
              </w:rPr>
              <w:t>от 20 июня 2025 г. №</w:t>
            </w:r>
            <w:r>
              <w:t> </w:t>
            </w:r>
            <w:r>
              <w:rPr>
                <w:color w:val="000000"/>
                <w:sz w:val="24"/>
                <w:szCs w:val="24"/>
              </w:rPr>
              <w:t>134/630 - 20/25</w:t>
            </w:r>
          </w:p>
        </w:tc>
      </w:tr>
    </w:tbl>
    <w:p w14:paraId="0C623B92">
      <w:pPr>
        <w:pStyle w:val="2"/>
        <w:widowControl/>
        <w:spacing w:after="0"/>
        <w:rPr>
          <w:color w:val="000000"/>
          <w:kern w:val="0"/>
          <w:sz w:val="16"/>
          <w:szCs w:val="16"/>
        </w:rPr>
      </w:pPr>
    </w:p>
    <w:p w14:paraId="221AE5C9">
      <w:pPr>
        <w:pStyle w:val="2"/>
        <w:widowControl/>
        <w:spacing w:after="0"/>
        <w:rPr>
          <w:color w:val="000000"/>
          <w:kern w:val="0"/>
        </w:rPr>
      </w:pPr>
      <w:r>
        <w:rPr>
          <w:color w:val="000000"/>
          <w:kern w:val="0"/>
        </w:rPr>
        <w:t>КАЛЕНДАРНЫЙ ПЛАН</w:t>
      </w:r>
    </w:p>
    <w:p w14:paraId="52634A2A">
      <w:pPr>
        <w:rPr>
          <w:b/>
          <w:bCs/>
          <w:color w:val="000000"/>
        </w:rPr>
      </w:pPr>
      <w:r>
        <w:rPr>
          <w:b/>
          <w:bCs/>
          <w:color w:val="000000"/>
        </w:rPr>
        <w:t>мероприятий по подготовке и проведению выборов депутатов представительных органов сельских поселений Поворинского муниципального района Воронежской области</w:t>
      </w:r>
    </w:p>
    <w:p w14:paraId="16AFF434">
      <w:pPr>
        <w:rPr>
          <w:b/>
          <w:bCs/>
          <w:color w:val="000000"/>
        </w:rPr>
      </w:pPr>
      <w:r>
        <w:rPr>
          <w:b/>
          <w:bCs/>
          <w:color w:val="000000"/>
        </w:rPr>
        <w:t xml:space="preserve"> восьмого созыва</w:t>
      </w:r>
    </w:p>
    <w:tbl>
      <w:tblPr>
        <w:tblStyle w:val="29"/>
        <w:tblW w:w="0" w:type="auto"/>
        <w:tblInd w:w="3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42"/>
        <w:gridCol w:w="4663"/>
      </w:tblGrid>
      <w:tr w14:paraId="7F31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633814A7">
            <w:pPr>
              <w:rPr>
                <w:bCs/>
                <w:color w:val="000000"/>
                <w:sz w:val="22"/>
                <w:szCs w:val="22"/>
              </w:rPr>
            </w:pPr>
            <w:r>
              <w:rPr>
                <w:bCs/>
                <w:color w:val="000000"/>
                <w:sz w:val="22"/>
                <w:szCs w:val="22"/>
              </w:rPr>
              <w:t>Дата принятия решения о назначении выборов депутатов Октябрьского сельского поселения Поворинского муниципального района Воронежской области</w:t>
            </w:r>
          </w:p>
        </w:tc>
        <w:tc>
          <w:tcPr>
            <w:tcW w:w="4899" w:type="dxa"/>
          </w:tcPr>
          <w:p w14:paraId="107C2A36">
            <w:pPr>
              <w:rPr>
                <w:bCs/>
                <w:color w:val="000000"/>
                <w:sz w:val="22"/>
                <w:szCs w:val="22"/>
              </w:rPr>
            </w:pPr>
            <w:r>
              <w:rPr>
                <w:bCs/>
                <w:color w:val="000000"/>
                <w:sz w:val="22"/>
                <w:szCs w:val="22"/>
              </w:rPr>
              <w:t>Решение Совета народных депутатов Октябрьского сельского поселения Поворинского муниципального района Воронежской области  № 18 от 16.06.2025г.</w:t>
            </w:r>
          </w:p>
        </w:tc>
      </w:tr>
      <w:tr w14:paraId="2CD0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4E0FDEA0">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6F58184B">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174A016D">
            <w:pPr>
              <w:rPr>
                <w:bCs/>
                <w:color w:val="000000"/>
                <w:sz w:val="22"/>
                <w:szCs w:val="22"/>
              </w:rPr>
            </w:pPr>
            <w:r>
              <w:rPr>
                <w:bCs/>
                <w:color w:val="000000"/>
                <w:sz w:val="22"/>
                <w:szCs w:val="22"/>
              </w:rPr>
              <w:t>От 20 июня 2025 года №24</w:t>
            </w:r>
          </w:p>
        </w:tc>
      </w:tr>
      <w:tr w14:paraId="717C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14511E35">
            <w:pPr>
              <w:rPr>
                <w:bCs/>
                <w:color w:val="000000"/>
                <w:sz w:val="22"/>
                <w:szCs w:val="22"/>
              </w:rPr>
            </w:pPr>
            <w:r>
              <w:rPr>
                <w:bCs/>
                <w:color w:val="000000"/>
                <w:sz w:val="22"/>
                <w:szCs w:val="22"/>
              </w:rPr>
              <w:t>Дата принятия решения о назначении выборов депутатов Рождественского сельского поселения Поворинского муниципального района Воронежской области</w:t>
            </w:r>
          </w:p>
        </w:tc>
        <w:tc>
          <w:tcPr>
            <w:tcW w:w="4899" w:type="dxa"/>
          </w:tcPr>
          <w:p w14:paraId="0E5051C7">
            <w:pPr>
              <w:rPr>
                <w:bCs/>
                <w:color w:val="000000"/>
                <w:sz w:val="22"/>
                <w:szCs w:val="22"/>
              </w:rPr>
            </w:pPr>
            <w:r>
              <w:rPr>
                <w:bCs/>
                <w:color w:val="000000"/>
                <w:sz w:val="22"/>
                <w:szCs w:val="22"/>
              </w:rPr>
              <w:t>Решение Совета народных депутатов Рождественского сельского поселения Поворинского муниципального района Воронежской области №22 от 16.06.2025г.</w:t>
            </w:r>
          </w:p>
        </w:tc>
      </w:tr>
      <w:tr w14:paraId="6437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48F56418">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15E507DC">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07DEE48A">
            <w:pPr>
              <w:rPr>
                <w:bCs/>
                <w:color w:val="000000"/>
                <w:sz w:val="22"/>
                <w:szCs w:val="22"/>
              </w:rPr>
            </w:pPr>
            <w:r>
              <w:rPr>
                <w:bCs/>
                <w:color w:val="000000"/>
                <w:sz w:val="22"/>
                <w:szCs w:val="22"/>
              </w:rPr>
              <w:t>От 20 июня 2025 года №24</w:t>
            </w:r>
          </w:p>
        </w:tc>
      </w:tr>
      <w:tr w14:paraId="73B9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4265A003">
            <w:pPr>
              <w:rPr>
                <w:bCs/>
                <w:color w:val="000000"/>
                <w:sz w:val="22"/>
                <w:szCs w:val="22"/>
              </w:rPr>
            </w:pPr>
            <w:r>
              <w:rPr>
                <w:bCs/>
                <w:color w:val="000000"/>
                <w:sz w:val="22"/>
                <w:szCs w:val="22"/>
              </w:rPr>
              <w:t>Дата принятия решения о назначении выборов депутатов Самодуровского сельского поселения Поворинского муниципального района Воронежской области</w:t>
            </w:r>
          </w:p>
        </w:tc>
        <w:tc>
          <w:tcPr>
            <w:tcW w:w="4899" w:type="dxa"/>
          </w:tcPr>
          <w:p w14:paraId="222CBB0B">
            <w:pPr>
              <w:rPr>
                <w:bCs/>
                <w:color w:val="000000"/>
                <w:sz w:val="22"/>
                <w:szCs w:val="22"/>
              </w:rPr>
            </w:pPr>
            <w:r>
              <w:rPr>
                <w:bCs/>
                <w:color w:val="000000"/>
                <w:sz w:val="22"/>
                <w:szCs w:val="22"/>
              </w:rPr>
              <w:t>Решение Совета народных депутатов Самодуровского сельского поселения Поворинского муниципального района Воронежской области № 14 от 16.06.2025г.</w:t>
            </w:r>
          </w:p>
        </w:tc>
      </w:tr>
      <w:tr w14:paraId="2906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32719831">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6648F1E2">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5936DE36">
            <w:pPr>
              <w:rPr>
                <w:bCs/>
                <w:color w:val="000000"/>
                <w:sz w:val="22"/>
                <w:szCs w:val="22"/>
              </w:rPr>
            </w:pPr>
            <w:r>
              <w:rPr>
                <w:bCs/>
                <w:color w:val="000000"/>
                <w:sz w:val="22"/>
                <w:szCs w:val="22"/>
              </w:rPr>
              <w:t>От 20 июня 2025 года №24</w:t>
            </w:r>
          </w:p>
        </w:tc>
      </w:tr>
      <w:tr w14:paraId="4925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7851EA36">
            <w:pPr>
              <w:rPr>
                <w:bCs/>
                <w:color w:val="000000"/>
                <w:sz w:val="22"/>
                <w:szCs w:val="22"/>
              </w:rPr>
            </w:pPr>
            <w:r>
              <w:rPr>
                <w:bCs/>
                <w:color w:val="000000"/>
                <w:sz w:val="22"/>
                <w:szCs w:val="22"/>
              </w:rPr>
              <w:t>Дата принятия решения о назначении выборов депутатов Песковского сельского поселения Поворинского муниципального района Воронежской области</w:t>
            </w:r>
          </w:p>
        </w:tc>
        <w:tc>
          <w:tcPr>
            <w:tcW w:w="4899" w:type="dxa"/>
          </w:tcPr>
          <w:p w14:paraId="3E7337C1">
            <w:pPr>
              <w:rPr>
                <w:bCs/>
                <w:color w:val="000000"/>
                <w:sz w:val="22"/>
                <w:szCs w:val="22"/>
              </w:rPr>
            </w:pPr>
            <w:r>
              <w:rPr>
                <w:bCs/>
                <w:color w:val="000000"/>
                <w:sz w:val="22"/>
                <w:szCs w:val="22"/>
              </w:rPr>
              <w:t>Решение Совета народных депутатов Песковского сельского поселения Поворинского муниципального района Воронежской области № 19 от 16.06.2025г.</w:t>
            </w:r>
          </w:p>
        </w:tc>
      </w:tr>
      <w:tr w14:paraId="665C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4974C166">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70621443">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3FB05797">
            <w:pPr>
              <w:rPr>
                <w:bCs/>
                <w:color w:val="000000"/>
                <w:sz w:val="22"/>
                <w:szCs w:val="22"/>
              </w:rPr>
            </w:pPr>
            <w:r>
              <w:rPr>
                <w:bCs/>
                <w:color w:val="000000"/>
                <w:sz w:val="22"/>
                <w:szCs w:val="22"/>
              </w:rPr>
              <w:t>От 20 июня 2025 года №24</w:t>
            </w:r>
          </w:p>
        </w:tc>
      </w:tr>
      <w:tr w14:paraId="1D78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005E830E">
            <w:pPr>
              <w:rPr>
                <w:bCs/>
                <w:color w:val="000000"/>
                <w:sz w:val="22"/>
                <w:szCs w:val="22"/>
              </w:rPr>
            </w:pPr>
            <w:r>
              <w:rPr>
                <w:bCs/>
                <w:color w:val="000000"/>
                <w:sz w:val="22"/>
                <w:szCs w:val="22"/>
              </w:rPr>
              <w:t>Дата принятия решения о назначении выборов депутатов Мазурского сельского поселения Поворинского муниципального района Воронежской области</w:t>
            </w:r>
          </w:p>
        </w:tc>
        <w:tc>
          <w:tcPr>
            <w:tcW w:w="4899" w:type="dxa"/>
          </w:tcPr>
          <w:p w14:paraId="73B1B06B">
            <w:pPr>
              <w:rPr>
                <w:bCs/>
                <w:color w:val="000000"/>
                <w:sz w:val="22"/>
                <w:szCs w:val="22"/>
              </w:rPr>
            </w:pPr>
            <w:r>
              <w:rPr>
                <w:bCs/>
                <w:color w:val="000000"/>
                <w:sz w:val="22"/>
                <w:szCs w:val="22"/>
              </w:rPr>
              <w:t>Решение Совета народных депутатов Мазурского сельского поселения Поворинского муниципального района Воронежской области № 19 от 16.06.2025г.</w:t>
            </w:r>
          </w:p>
        </w:tc>
      </w:tr>
      <w:tr w14:paraId="1C17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540708E1">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319CB031">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28872C09">
            <w:pPr>
              <w:rPr>
                <w:bCs/>
                <w:color w:val="000000"/>
                <w:sz w:val="22"/>
                <w:szCs w:val="22"/>
              </w:rPr>
            </w:pPr>
            <w:r>
              <w:rPr>
                <w:bCs/>
                <w:color w:val="000000"/>
                <w:sz w:val="22"/>
                <w:szCs w:val="22"/>
              </w:rPr>
              <w:t>От 20 июня 2025 года №24</w:t>
            </w:r>
          </w:p>
        </w:tc>
      </w:tr>
      <w:tr w14:paraId="68EF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75C032CF">
            <w:pPr>
              <w:rPr>
                <w:bCs/>
                <w:color w:val="000000"/>
                <w:sz w:val="22"/>
                <w:szCs w:val="22"/>
              </w:rPr>
            </w:pPr>
            <w:r>
              <w:rPr>
                <w:bCs/>
                <w:color w:val="000000"/>
                <w:sz w:val="22"/>
                <w:szCs w:val="22"/>
              </w:rPr>
              <w:t>Дата принятия решения о назначении выборов депутатов Вихляевского сельского поселения Поворинского муниципального района Воронежской области</w:t>
            </w:r>
          </w:p>
        </w:tc>
        <w:tc>
          <w:tcPr>
            <w:tcW w:w="4899" w:type="dxa"/>
          </w:tcPr>
          <w:p w14:paraId="2B52305F">
            <w:pPr>
              <w:rPr>
                <w:bCs/>
                <w:color w:val="000000"/>
                <w:sz w:val="22"/>
                <w:szCs w:val="22"/>
              </w:rPr>
            </w:pPr>
            <w:r>
              <w:rPr>
                <w:bCs/>
                <w:color w:val="000000"/>
                <w:sz w:val="22"/>
                <w:szCs w:val="22"/>
              </w:rPr>
              <w:t>Решение Совета народных депутатов Вихляевского сельского поселения Поворинского муниципального района Воронежской области № 17 от 16.06.2025г.</w:t>
            </w:r>
          </w:p>
        </w:tc>
      </w:tr>
      <w:tr w14:paraId="4AB8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09744A06">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3D6338E5">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50CB0B2A">
            <w:pPr>
              <w:rPr>
                <w:bCs/>
                <w:color w:val="000000"/>
                <w:sz w:val="22"/>
                <w:szCs w:val="22"/>
              </w:rPr>
            </w:pPr>
            <w:r>
              <w:rPr>
                <w:bCs/>
                <w:color w:val="000000"/>
                <w:sz w:val="22"/>
                <w:szCs w:val="22"/>
              </w:rPr>
              <w:t>От 20 июня 2025 года №24</w:t>
            </w:r>
          </w:p>
        </w:tc>
      </w:tr>
      <w:tr w14:paraId="61FF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057C00F7">
            <w:pPr>
              <w:rPr>
                <w:bCs/>
                <w:color w:val="000000"/>
                <w:sz w:val="22"/>
                <w:szCs w:val="22"/>
              </w:rPr>
            </w:pPr>
            <w:r>
              <w:rPr>
                <w:bCs/>
                <w:color w:val="000000"/>
                <w:sz w:val="22"/>
                <w:szCs w:val="22"/>
              </w:rPr>
              <w:t>Дата принятия решения о назначении выборов депутатов Байчуровского сельского поселения Поворинского муниципального района Воронежской области</w:t>
            </w:r>
          </w:p>
        </w:tc>
        <w:tc>
          <w:tcPr>
            <w:tcW w:w="4899" w:type="dxa"/>
          </w:tcPr>
          <w:p w14:paraId="46EFB32F">
            <w:pPr>
              <w:rPr>
                <w:bCs/>
                <w:color w:val="000000"/>
                <w:sz w:val="22"/>
                <w:szCs w:val="22"/>
              </w:rPr>
            </w:pPr>
            <w:r>
              <w:rPr>
                <w:bCs/>
                <w:color w:val="000000"/>
                <w:sz w:val="22"/>
                <w:szCs w:val="22"/>
              </w:rPr>
              <w:t>Решение Совета народных депутатов Байчуровского сельского поселения Поворинского муниципального района Воронежской области № 19 от 16.06.2025г.</w:t>
            </w:r>
          </w:p>
        </w:tc>
      </w:tr>
      <w:tr w14:paraId="52A1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6DEDFDFC">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23B58EAF">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2ED81578">
            <w:pPr>
              <w:rPr>
                <w:bCs/>
                <w:color w:val="000000"/>
                <w:sz w:val="22"/>
                <w:szCs w:val="22"/>
              </w:rPr>
            </w:pPr>
            <w:r>
              <w:rPr>
                <w:bCs/>
                <w:color w:val="000000"/>
                <w:sz w:val="22"/>
                <w:szCs w:val="22"/>
              </w:rPr>
              <w:t>От 20 июня 2025 года №24</w:t>
            </w:r>
          </w:p>
        </w:tc>
      </w:tr>
      <w:tr w14:paraId="1C0A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6377F667">
            <w:pPr>
              <w:rPr>
                <w:bCs/>
                <w:color w:val="000000"/>
                <w:sz w:val="22"/>
                <w:szCs w:val="22"/>
              </w:rPr>
            </w:pPr>
            <w:r>
              <w:rPr>
                <w:bCs/>
                <w:color w:val="000000"/>
                <w:sz w:val="22"/>
                <w:szCs w:val="22"/>
              </w:rPr>
              <w:t>Дата принятия решения о назначении выборов депутатов Добровольского сельского поселения Поворинского муниципального района Воронежской области</w:t>
            </w:r>
          </w:p>
        </w:tc>
        <w:tc>
          <w:tcPr>
            <w:tcW w:w="4899" w:type="dxa"/>
          </w:tcPr>
          <w:p w14:paraId="772DF634">
            <w:pPr>
              <w:rPr>
                <w:bCs/>
                <w:color w:val="000000"/>
                <w:sz w:val="22"/>
                <w:szCs w:val="22"/>
              </w:rPr>
            </w:pPr>
            <w:r>
              <w:rPr>
                <w:bCs/>
                <w:color w:val="000000"/>
                <w:sz w:val="22"/>
                <w:szCs w:val="22"/>
              </w:rPr>
              <w:t>Решение Совета народных депутатов Добровольского сельского поселения Поворинского муниципального района Воронежской области № 23 от 16.06.2025г.</w:t>
            </w:r>
          </w:p>
        </w:tc>
      </w:tr>
      <w:tr w14:paraId="47DB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20" w:type="dxa"/>
          </w:tcPr>
          <w:p w14:paraId="5B3F3FE5">
            <w:pPr>
              <w:rPr>
                <w:bCs/>
                <w:color w:val="000000"/>
                <w:sz w:val="22"/>
                <w:szCs w:val="22"/>
              </w:rPr>
            </w:pPr>
            <w:r>
              <w:rPr>
                <w:bCs/>
                <w:color w:val="000000"/>
                <w:sz w:val="22"/>
                <w:szCs w:val="22"/>
              </w:rPr>
              <w:t>Дата опубликования в средствах массовой информации решения о назначении выборов ( не позднее чем через 5 дней со дня его принятия)</w:t>
            </w:r>
          </w:p>
        </w:tc>
        <w:tc>
          <w:tcPr>
            <w:tcW w:w="4899" w:type="dxa"/>
          </w:tcPr>
          <w:p w14:paraId="0637C25A">
            <w:pPr>
              <w:rPr>
                <w:bCs/>
                <w:color w:val="000000"/>
                <w:sz w:val="22"/>
                <w:szCs w:val="22"/>
              </w:rPr>
            </w:pPr>
            <w:r>
              <w:rPr>
                <w:bCs/>
                <w:color w:val="000000"/>
                <w:sz w:val="22"/>
                <w:szCs w:val="22"/>
              </w:rPr>
              <w:t>Поворинская районная и городская общественно- политическая газета «Прихоперье»</w:t>
            </w:r>
          </w:p>
          <w:p w14:paraId="3C66DFD7">
            <w:pPr>
              <w:rPr>
                <w:bCs/>
                <w:color w:val="000000"/>
                <w:sz w:val="22"/>
                <w:szCs w:val="22"/>
              </w:rPr>
            </w:pPr>
            <w:r>
              <w:rPr>
                <w:bCs/>
                <w:color w:val="000000"/>
                <w:sz w:val="22"/>
                <w:szCs w:val="22"/>
              </w:rPr>
              <w:t>От 20 июня 2025 года №24</w:t>
            </w:r>
          </w:p>
        </w:tc>
      </w:tr>
    </w:tbl>
    <w:p w14:paraId="46DF89D7">
      <w:pPr>
        <w:rPr>
          <w:b/>
          <w:bCs/>
          <w:color w:val="000000"/>
        </w:rPr>
      </w:pPr>
    </w:p>
    <w:tbl>
      <w:tblPr>
        <w:tblStyle w:val="12"/>
        <w:tblW w:w="9922" w:type="dxa"/>
        <w:jc w:val="right"/>
        <w:tblLayout w:type="fixed"/>
        <w:tblCellMar>
          <w:top w:w="0" w:type="dxa"/>
          <w:left w:w="108" w:type="dxa"/>
          <w:bottom w:w="0" w:type="dxa"/>
          <w:right w:w="108" w:type="dxa"/>
        </w:tblCellMar>
      </w:tblPr>
      <w:tblGrid>
        <w:gridCol w:w="9922"/>
      </w:tblGrid>
      <w:tr w14:paraId="392CDCDC">
        <w:tblPrEx>
          <w:tblCellMar>
            <w:top w:w="0" w:type="dxa"/>
            <w:left w:w="108" w:type="dxa"/>
            <w:bottom w:w="0" w:type="dxa"/>
            <w:right w:w="108" w:type="dxa"/>
          </w:tblCellMar>
        </w:tblPrEx>
        <w:trPr>
          <w:jc w:val="right"/>
        </w:trPr>
        <w:tc>
          <w:tcPr>
            <w:tcW w:w="9922" w:type="dxa"/>
            <w:tcBorders>
              <w:top w:val="nil"/>
              <w:left w:val="nil"/>
              <w:bottom w:val="nil"/>
              <w:right w:val="nil"/>
            </w:tcBorders>
            <w:tcMar>
              <w:right w:w="57" w:type="dxa"/>
            </w:tcMar>
          </w:tcPr>
          <w:p w14:paraId="5D893BD0">
            <w:pPr>
              <w:spacing w:before="120"/>
              <w:rPr>
                <w:b/>
                <w:bCs/>
                <w:color w:val="000000"/>
                <w:sz w:val="24"/>
                <w:szCs w:val="24"/>
              </w:rPr>
            </w:pPr>
          </w:p>
          <w:p w14:paraId="1A246175">
            <w:pPr>
              <w:spacing w:before="120"/>
              <w:rPr>
                <w:b/>
                <w:bCs/>
                <w:color w:val="000000"/>
                <w:sz w:val="24"/>
                <w:szCs w:val="24"/>
              </w:rPr>
            </w:pPr>
          </w:p>
          <w:p w14:paraId="74684A2D">
            <w:pPr>
              <w:spacing w:before="120"/>
              <w:rPr>
                <w:b/>
                <w:bCs/>
                <w:color w:val="000000"/>
                <w:sz w:val="24"/>
                <w:szCs w:val="24"/>
              </w:rPr>
            </w:pPr>
          </w:p>
          <w:p w14:paraId="0E1ED335">
            <w:pPr>
              <w:spacing w:before="120"/>
              <w:rPr>
                <w:b/>
                <w:bCs/>
                <w:color w:val="000000"/>
                <w:sz w:val="24"/>
                <w:szCs w:val="24"/>
              </w:rPr>
            </w:pPr>
          </w:p>
          <w:p w14:paraId="22A3D684">
            <w:pPr>
              <w:spacing w:before="120"/>
              <w:rPr>
                <w:color w:val="000000"/>
                <w:sz w:val="24"/>
                <w:szCs w:val="24"/>
              </w:rPr>
            </w:pPr>
            <w:r>
              <w:rPr>
                <w:b/>
                <w:bCs/>
                <w:color w:val="000000"/>
                <w:sz w:val="24"/>
                <w:szCs w:val="24"/>
              </w:rPr>
              <w:t xml:space="preserve">                                                                            Дни голосования–12,13, 14 сентября 2025 года</w:t>
            </w:r>
          </w:p>
        </w:tc>
      </w:tr>
    </w:tbl>
    <w:p w14:paraId="4AA0C3BD">
      <w:pPr>
        <w:rPr>
          <w:color w:val="000000"/>
        </w:rPr>
      </w:pPr>
    </w:p>
    <w:tbl>
      <w:tblPr>
        <w:tblStyle w:val="12"/>
        <w:tblW w:w="14862"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5670"/>
        <w:gridCol w:w="3969"/>
        <w:gridCol w:w="4536"/>
      </w:tblGrid>
      <w:tr w14:paraId="1241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52B3989E">
            <w:pPr>
              <w:rPr>
                <w:color w:val="000000"/>
                <w:sz w:val="24"/>
                <w:szCs w:val="24"/>
              </w:rPr>
            </w:pPr>
            <w:r>
              <w:rPr>
                <w:color w:val="000000"/>
                <w:sz w:val="24"/>
                <w:szCs w:val="24"/>
              </w:rPr>
              <w:t>№ п/п</w:t>
            </w:r>
          </w:p>
        </w:tc>
        <w:tc>
          <w:tcPr>
            <w:tcW w:w="5670" w:type="dxa"/>
            <w:vAlign w:val="center"/>
          </w:tcPr>
          <w:p w14:paraId="3CC1BF76">
            <w:pPr>
              <w:rPr>
                <w:rStyle w:val="66"/>
                <w:color w:val="000000"/>
                <w:sz w:val="24"/>
                <w:szCs w:val="24"/>
              </w:rPr>
            </w:pPr>
            <w:r>
              <w:rPr>
                <w:rStyle w:val="66"/>
                <w:color w:val="000000"/>
                <w:sz w:val="24"/>
                <w:szCs w:val="24"/>
              </w:rPr>
              <w:t>Содержание мероприятия</w:t>
            </w:r>
          </w:p>
        </w:tc>
        <w:tc>
          <w:tcPr>
            <w:tcW w:w="3969" w:type="dxa"/>
            <w:vAlign w:val="center"/>
          </w:tcPr>
          <w:p w14:paraId="76FA66C3">
            <w:pPr>
              <w:rPr>
                <w:color w:val="000000"/>
                <w:sz w:val="24"/>
                <w:szCs w:val="24"/>
              </w:rPr>
            </w:pPr>
            <w:r>
              <w:rPr>
                <w:color w:val="000000"/>
                <w:sz w:val="24"/>
                <w:szCs w:val="24"/>
              </w:rPr>
              <w:t>Срок исполнения</w:t>
            </w:r>
          </w:p>
        </w:tc>
        <w:tc>
          <w:tcPr>
            <w:tcW w:w="4536" w:type="dxa"/>
            <w:vAlign w:val="center"/>
          </w:tcPr>
          <w:p w14:paraId="21C33DBF">
            <w:pPr>
              <w:rPr>
                <w:color w:val="000000"/>
                <w:sz w:val="24"/>
                <w:szCs w:val="24"/>
              </w:rPr>
            </w:pPr>
            <w:r>
              <w:rPr>
                <w:color w:val="000000"/>
                <w:sz w:val="24"/>
                <w:szCs w:val="24"/>
              </w:rPr>
              <w:t>Исполнители</w:t>
            </w:r>
          </w:p>
        </w:tc>
      </w:tr>
    </w:tbl>
    <w:p w14:paraId="2754D7CA">
      <w:pPr>
        <w:rPr>
          <w:color w:val="000000"/>
          <w:sz w:val="2"/>
          <w:szCs w:val="2"/>
        </w:rPr>
      </w:pPr>
    </w:p>
    <w:tbl>
      <w:tblPr>
        <w:tblStyle w:val="12"/>
        <w:tblW w:w="14862"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
        <w:gridCol w:w="5660"/>
        <w:gridCol w:w="3969"/>
        <w:gridCol w:w="4536"/>
      </w:tblGrid>
      <w:tr w14:paraId="7EA7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7" w:type="dxa"/>
            <w:gridSpan w:val="2"/>
            <w:vAlign w:val="center"/>
          </w:tcPr>
          <w:p w14:paraId="2CABF0C4">
            <w:pPr>
              <w:rPr>
                <w:color w:val="000000"/>
                <w:sz w:val="22"/>
                <w:szCs w:val="22"/>
              </w:rPr>
            </w:pPr>
            <w:r>
              <w:rPr>
                <w:color w:val="000000"/>
                <w:sz w:val="22"/>
                <w:szCs w:val="22"/>
              </w:rPr>
              <w:t>1</w:t>
            </w:r>
          </w:p>
        </w:tc>
        <w:tc>
          <w:tcPr>
            <w:tcW w:w="5660" w:type="dxa"/>
            <w:vAlign w:val="center"/>
          </w:tcPr>
          <w:p w14:paraId="3F76FD8F">
            <w:pPr>
              <w:rPr>
                <w:color w:val="000000"/>
                <w:sz w:val="22"/>
                <w:szCs w:val="22"/>
              </w:rPr>
            </w:pPr>
            <w:r>
              <w:rPr>
                <w:rStyle w:val="66"/>
                <w:color w:val="000000"/>
                <w:sz w:val="22"/>
                <w:szCs w:val="22"/>
              </w:rPr>
              <w:t>2</w:t>
            </w:r>
          </w:p>
        </w:tc>
        <w:tc>
          <w:tcPr>
            <w:tcW w:w="3969" w:type="dxa"/>
            <w:vAlign w:val="center"/>
          </w:tcPr>
          <w:p w14:paraId="57D62B05">
            <w:pPr>
              <w:rPr>
                <w:color w:val="000000"/>
                <w:sz w:val="22"/>
                <w:szCs w:val="22"/>
              </w:rPr>
            </w:pPr>
            <w:r>
              <w:rPr>
                <w:color w:val="000000"/>
                <w:sz w:val="22"/>
                <w:szCs w:val="22"/>
              </w:rPr>
              <w:t>3</w:t>
            </w:r>
          </w:p>
        </w:tc>
        <w:tc>
          <w:tcPr>
            <w:tcW w:w="4536" w:type="dxa"/>
            <w:vAlign w:val="center"/>
          </w:tcPr>
          <w:p w14:paraId="239F2B83">
            <w:pPr>
              <w:pStyle w:val="26"/>
              <w:jc w:val="center"/>
              <w:rPr>
                <w:color w:val="000000"/>
                <w:sz w:val="22"/>
                <w:szCs w:val="22"/>
              </w:rPr>
            </w:pPr>
            <w:r>
              <w:rPr>
                <w:color w:val="000000"/>
                <w:sz w:val="22"/>
                <w:szCs w:val="22"/>
              </w:rPr>
              <w:t>4</w:t>
            </w:r>
          </w:p>
        </w:tc>
      </w:tr>
      <w:tr w14:paraId="2CC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5A780B65">
            <w:pPr>
              <w:pStyle w:val="26"/>
              <w:spacing w:before="120" w:after="120"/>
              <w:jc w:val="center"/>
              <w:rPr>
                <w:color w:val="000000"/>
              </w:rPr>
            </w:pPr>
            <w:r>
              <w:rPr>
                <w:color w:val="000000"/>
                <w:lang w:val="en-US"/>
              </w:rPr>
              <w:t>I</w:t>
            </w:r>
            <w:r>
              <w:rPr>
                <w:color w:val="000000"/>
              </w:rPr>
              <w:t>. ИЗБИРАТЕЛЬНЫЕ УЧАСТКИ. СПИСКИ ИЗБИРАТЕЛЕЙ</w:t>
            </w:r>
          </w:p>
        </w:tc>
      </w:tr>
      <w:tr w14:paraId="6A1D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1D639B3B">
            <w:pPr>
              <w:pStyle w:val="28"/>
              <w:numPr>
                <w:ilvl w:val="0"/>
                <w:numId w:val="1"/>
              </w:numPr>
              <w:ind w:left="280" w:right="0" w:firstLine="0"/>
              <w:jc w:val="both"/>
              <w:rPr>
                <w:color w:val="000000"/>
              </w:rPr>
            </w:pPr>
          </w:p>
        </w:tc>
        <w:tc>
          <w:tcPr>
            <w:tcW w:w="5660" w:type="dxa"/>
          </w:tcPr>
          <w:p w14:paraId="255498AD">
            <w:pPr>
              <w:jc w:val="both"/>
              <w:rPr>
                <w:color w:val="000000"/>
                <w:sz w:val="24"/>
                <w:szCs w:val="24"/>
              </w:rPr>
            </w:pPr>
            <w:r>
              <w:rPr>
                <w:color w:val="000000"/>
                <w:sz w:val="24"/>
                <w:szCs w:val="24"/>
              </w:rPr>
              <w:t>Уточнение перечня избирательных участков и их границ</w:t>
            </w:r>
          </w:p>
        </w:tc>
        <w:tc>
          <w:tcPr>
            <w:tcW w:w="3969" w:type="dxa"/>
          </w:tcPr>
          <w:p w14:paraId="2A51EECF">
            <w:pPr>
              <w:jc w:val="both"/>
              <w:rPr>
                <w:color w:val="000000"/>
                <w:sz w:val="24"/>
                <w:szCs w:val="24"/>
              </w:rPr>
            </w:pPr>
            <w:r>
              <w:rPr>
                <w:color w:val="000000"/>
                <w:sz w:val="24"/>
                <w:szCs w:val="24"/>
              </w:rPr>
              <w:t>Не позднее, чем через 10 дней после опубликования решения о назначении выборов</w:t>
            </w:r>
          </w:p>
        </w:tc>
        <w:tc>
          <w:tcPr>
            <w:tcW w:w="4536" w:type="dxa"/>
          </w:tcPr>
          <w:p w14:paraId="2B1FDAA5">
            <w:pPr>
              <w:pStyle w:val="26"/>
              <w:jc w:val="both"/>
              <w:rPr>
                <w:color w:val="000000"/>
              </w:rPr>
            </w:pPr>
            <w:r>
              <w:rPr>
                <w:color w:val="000000"/>
              </w:rPr>
              <w:t>Главы сельских поселений  Поворинского муниципального района, по согласованию с территориальной избирательной комиссией  (ТИК)</w:t>
            </w:r>
          </w:p>
        </w:tc>
      </w:tr>
      <w:tr w14:paraId="7711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E638202">
            <w:pPr>
              <w:pStyle w:val="28"/>
              <w:numPr>
                <w:ilvl w:val="0"/>
                <w:numId w:val="1"/>
              </w:numPr>
              <w:ind w:left="280" w:right="0" w:firstLine="0"/>
              <w:jc w:val="both"/>
              <w:rPr>
                <w:color w:val="000000"/>
              </w:rPr>
            </w:pPr>
          </w:p>
        </w:tc>
        <w:tc>
          <w:tcPr>
            <w:tcW w:w="5660" w:type="dxa"/>
          </w:tcPr>
          <w:p w14:paraId="3DE7018E">
            <w:pPr>
              <w:jc w:val="both"/>
              <w:rPr>
                <w:color w:val="000000"/>
                <w:sz w:val="24"/>
                <w:szCs w:val="24"/>
              </w:rPr>
            </w:pPr>
            <w:r>
              <w:rPr>
                <w:color w:val="000000"/>
                <w:sz w:val="24"/>
                <w:szCs w:val="24"/>
              </w:rPr>
              <w:t>Опубликование списков избирательных участков с указанием их номеров и границ, мест нахождения участковых избирательных комиссий, помещений для голосования и номеров телефонов участковых избирательных комиссий</w:t>
            </w:r>
          </w:p>
        </w:tc>
        <w:tc>
          <w:tcPr>
            <w:tcW w:w="3969" w:type="dxa"/>
          </w:tcPr>
          <w:p w14:paraId="06E57D22">
            <w:pPr>
              <w:jc w:val="both"/>
              <w:rPr>
                <w:color w:val="000000"/>
                <w:sz w:val="24"/>
                <w:szCs w:val="24"/>
              </w:rPr>
            </w:pPr>
            <w:r>
              <w:rPr>
                <w:color w:val="000000"/>
                <w:sz w:val="24"/>
                <w:szCs w:val="24"/>
              </w:rPr>
              <w:t>Не позднее 4 августа 2025 года (не позднее, чем за 40 дней до дня голосования)</w:t>
            </w:r>
          </w:p>
        </w:tc>
        <w:tc>
          <w:tcPr>
            <w:tcW w:w="4536" w:type="dxa"/>
          </w:tcPr>
          <w:p w14:paraId="6C1EB473">
            <w:pPr>
              <w:pStyle w:val="26"/>
              <w:jc w:val="both"/>
              <w:rPr>
                <w:color w:val="000000"/>
              </w:rPr>
            </w:pPr>
            <w:r>
              <w:rPr>
                <w:color w:val="000000"/>
              </w:rPr>
              <w:t>Глава администрации  Поворинского муниципального района.</w:t>
            </w:r>
          </w:p>
          <w:p w14:paraId="2DCCFBA1">
            <w:pPr>
              <w:pStyle w:val="26"/>
              <w:jc w:val="both"/>
              <w:rPr>
                <w:color w:val="000000"/>
              </w:rPr>
            </w:pPr>
          </w:p>
        </w:tc>
      </w:tr>
      <w:tr w14:paraId="10C1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FBB1821">
            <w:pPr>
              <w:pStyle w:val="28"/>
              <w:numPr>
                <w:ilvl w:val="0"/>
                <w:numId w:val="1"/>
              </w:numPr>
              <w:ind w:left="280" w:right="0" w:firstLine="0"/>
              <w:jc w:val="both"/>
              <w:rPr>
                <w:color w:val="000000"/>
              </w:rPr>
            </w:pPr>
          </w:p>
        </w:tc>
        <w:tc>
          <w:tcPr>
            <w:tcW w:w="5660" w:type="dxa"/>
          </w:tcPr>
          <w:p w14:paraId="525AC2A0">
            <w:pPr>
              <w:jc w:val="both"/>
              <w:rPr>
                <w:color w:val="000000"/>
                <w:sz w:val="24"/>
                <w:szCs w:val="24"/>
              </w:rPr>
            </w:pPr>
            <w:r>
              <w:rPr>
                <w:color w:val="000000"/>
                <w:sz w:val="24"/>
                <w:szCs w:val="24"/>
              </w:rPr>
              <w:t>Представление сведений об избирателях в ТИК для составления списков избирателей</w:t>
            </w:r>
          </w:p>
          <w:p w14:paraId="5A971FC9">
            <w:pPr>
              <w:jc w:val="both"/>
              <w:rPr>
                <w:color w:val="000000"/>
                <w:sz w:val="24"/>
                <w:szCs w:val="24"/>
              </w:rPr>
            </w:pPr>
          </w:p>
        </w:tc>
        <w:tc>
          <w:tcPr>
            <w:tcW w:w="3969" w:type="dxa"/>
          </w:tcPr>
          <w:p w14:paraId="2524C7C4">
            <w:pPr>
              <w:jc w:val="both"/>
              <w:rPr>
                <w:color w:val="000000"/>
                <w:sz w:val="24"/>
                <w:szCs w:val="24"/>
              </w:rPr>
            </w:pPr>
            <w:r>
              <w:rPr>
                <w:color w:val="000000"/>
                <w:sz w:val="24"/>
                <w:szCs w:val="24"/>
              </w:rPr>
              <w:t>Не позднее 15 июля 2025 года (не позднее, чем за 60 дней до дня голосования)</w:t>
            </w:r>
          </w:p>
        </w:tc>
        <w:tc>
          <w:tcPr>
            <w:tcW w:w="4536" w:type="dxa"/>
          </w:tcPr>
          <w:p w14:paraId="6825AD73">
            <w:pPr>
              <w:pStyle w:val="26"/>
              <w:jc w:val="both"/>
              <w:rPr>
                <w:color w:val="000000"/>
              </w:rPr>
            </w:pPr>
            <w:r>
              <w:rPr>
                <w:color w:val="000000"/>
              </w:rPr>
              <w:t>Главы сельских поселений  Поворинского муниципального района.</w:t>
            </w:r>
          </w:p>
          <w:p w14:paraId="77253A95">
            <w:pPr>
              <w:jc w:val="both"/>
              <w:rPr>
                <w:color w:val="000000"/>
                <w:sz w:val="24"/>
                <w:szCs w:val="24"/>
              </w:rPr>
            </w:pPr>
          </w:p>
        </w:tc>
      </w:tr>
      <w:tr w14:paraId="3D5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5A60E720">
            <w:pPr>
              <w:pStyle w:val="28"/>
              <w:numPr>
                <w:ilvl w:val="0"/>
                <w:numId w:val="1"/>
              </w:numPr>
              <w:ind w:left="280" w:right="0" w:firstLine="0"/>
              <w:jc w:val="both"/>
              <w:rPr>
                <w:color w:val="000000"/>
              </w:rPr>
            </w:pPr>
          </w:p>
        </w:tc>
        <w:tc>
          <w:tcPr>
            <w:tcW w:w="5660" w:type="dxa"/>
          </w:tcPr>
          <w:p w14:paraId="5C975C6A">
            <w:pPr>
              <w:jc w:val="both"/>
              <w:rPr>
                <w:color w:val="000000"/>
                <w:sz w:val="24"/>
                <w:szCs w:val="24"/>
              </w:rPr>
            </w:pPr>
            <w:r>
              <w:rPr>
                <w:color w:val="000000"/>
                <w:sz w:val="24"/>
                <w:szCs w:val="24"/>
              </w:rPr>
              <w:t>Составление списков избирателей отдельно по каждому избирательному участку</w:t>
            </w:r>
          </w:p>
        </w:tc>
        <w:tc>
          <w:tcPr>
            <w:tcW w:w="3969" w:type="dxa"/>
          </w:tcPr>
          <w:p w14:paraId="1C2FF4EC">
            <w:pPr>
              <w:jc w:val="both"/>
              <w:rPr>
                <w:color w:val="000000"/>
                <w:sz w:val="24"/>
                <w:szCs w:val="24"/>
              </w:rPr>
            </w:pPr>
            <w:r>
              <w:rPr>
                <w:color w:val="000000"/>
                <w:sz w:val="24"/>
                <w:szCs w:val="24"/>
              </w:rPr>
              <w:t>Не позднее 2 сентября 2025 года  (не позднее, чем за 11 дней до дня голосования)</w:t>
            </w:r>
          </w:p>
          <w:p w14:paraId="1147A59A">
            <w:pPr>
              <w:jc w:val="both"/>
              <w:rPr>
                <w:color w:val="000000"/>
                <w:sz w:val="24"/>
                <w:szCs w:val="24"/>
              </w:rPr>
            </w:pPr>
          </w:p>
        </w:tc>
        <w:tc>
          <w:tcPr>
            <w:tcW w:w="4536" w:type="dxa"/>
          </w:tcPr>
          <w:p w14:paraId="621C84B0">
            <w:pPr>
              <w:jc w:val="both"/>
              <w:rPr>
                <w:color w:val="000000"/>
                <w:sz w:val="24"/>
                <w:szCs w:val="24"/>
              </w:rPr>
            </w:pPr>
          </w:p>
          <w:p w14:paraId="1710674A">
            <w:pPr>
              <w:jc w:val="both"/>
              <w:rPr>
                <w:color w:val="000000"/>
                <w:sz w:val="24"/>
                <w:szCs w:val="24"/>
              </w:rPr>
            </w:pPr>
            <w:r>
              <w:rPr>
                <w:color w:val="000000"/>
                <w:sz w:val="24"/>
                <w:szCs w:val="24"/>
              </w:rPr>
              <w:t>ТИК</w:t>
            </w:r>
          </w:p>
        </w:tc>
      </w:tr>
      <w:tr w14:paraId="74CF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873B547">
            <w:pPr>
              <w:pStyle w:val="28"/>
              <w:numPr>
                <w:ilvl w:val="0"/>
                <w:numId w:val="1"/>
              </w:numPr>
              <w:ind w:left="280" w:right="0" w:firstLine="0"/>
              <w:jc w:val="both"/>
              <w:rPr>
                <w:color w:val="000000"/>
              </w:rPr>
            </w:pPr>
          </w:p>
        </w:tc>
        <w:tc>
          <w:tcPr>
            <w:tcW w:w="5660" w:type="dxa"/>
          </w:tcPr>
          <w:p w14:paraId="0B442A6E">
            <w:pPr>
              <w:jc w:val="both"/>
              <w:rPr>
                <w:color w:val="000000"/>
                <w:sz w:val="24"/>
                <w:szCs w:val="24"/>
              </w:rPr>
            </w:pPr>
            <w:r>
              <w:rPr>
                <w:color w:val="000000"/>
                <w:sz w:val="24"/>
                <w:szCs w:val="24"/>
              </w:rPr>
              <w:t>Информирование ТИК об изменениях в ранее представленных для составления списков избирателей сведениях об избирателях</w:t>
            </w:r>
          </w:p>
        </w:tc>
        <w:tc>
          <w:tcPr>
            <w:tcW w:w="3969" w:type="dxa"/>
          </w:tcPr>
          <w:p w14:paraId="0A9C7C6F">
            <w:pPr>
              <w:jc w:val="both"/>
              <w:rPr>
                <w:color w:val="000000"/>
                <w:sz w:val="24"/>
                <w:szCs w:val="24"/>
              </w:rPr>
            </w:pPr>
            <w:r>
              <w:rPr>
                <w:color w:val="000000"/>
                <w:sz w:val="24"/>
                <w:szCs w:val="24"/>
              </w:rPr>
              <w:t>Еженедельно со дня представления сведений</w:t>
            </w:r>
          </w:p>
        </w:tc>
        <w:tc>
          <w:tcPr>
            <w:tcW w:w="4536" w:type="dxa"/>
          </w:tcPr>
          <w:p w14:paraId="08D59169">
            <w:pPr>
              <w:pStyle w:val="26"/>
              <w:jc w:val="both"/>
              <w:rPr>
                <w:color w:val="000000"/>
              </w:rPr>
            </w:pPr>
            <w:r>
              <w:rPr>
                <w:color w:val="000000"/>
              </w:rPr>
              <w:t>Главы сельских поселений  Поворинского муниципального района.</w:t>
            </w:r>
          </w:p>
          <w:p w14:paraId="4BC80822">
            <w:pPr>
              <w:jc w:val="both"/>
              <w:rPr>
                <w:color w:val="000000"/>
                <w:sz w:val="24"/>
                <w:szCs w:val="24"/>
              </w:rPr>
            </w:pPr>
          </w:p>
        </w:tc>
      </w:tr>
      <w:tr w14:paraId="51C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4D77283">
            <w:pPr>
              <w:pStyle w:val="28"/>
              <w:numPr>
                <w:ilvl w:val="0"/>
                <w:numId w:val="1"/>
              </w:numPr>
              <w:ind w:left="280" w:right="0" w:firstLine="0"/>
              <w:jc w:val="both"/>
              <w:rPr>
                <w:color w:val="000000"/>
              </w:rPr>
            </w:pPr>
          </w:p>
        </w:tc>
        <w:tc>
          <w:tcPr>
            <w:tcW w:w="5660" w:type="dxa"/>
          </w:tcPr>
          <w:p w14:paraId="2AA0703A">
            <w:pPr>
              <w:jc w:val="both"/>
              <w:rPr>
                <w:color w:val="000000"/>
                <w:sz w:val="24"/>
                <w:szCs w:val="24"/>
              </w:rPr>
            </w:pPr>
            <w:r>
              <w:rPr>
                <w:color w:val="000000"/>
                <w:sz w:val="24"/>
                <w:szCs w:val="24"/>
              </w:rPr>
              <w:t xml:space="preserve">Передача участковым избирательным комиссиям первых экземпляров списков избирателей </w:t>
            </w:r>
          </w:p>
        </w:tc>
        <w:tc>
          <w:tcPr>
            <w:tcW w:w="3969" w:type="dxa"/>
          </w:tcPr>
          <w:p w14:paraId="151ACD86">
            <w:pPr>
              <w:jc w:val="both"/>
              <w:rPr>
                <w:color w:val="000000"/>
                <w:sz w:val="24"/>
                <w:szCs w:val="24"/>
              </w:rPr>
            </w:pPr>
            <w:r>
              <w:rPr>
                <w:color w:val="000000"/>
                <w:sz w:val="24"/>
                <w:szCs w:val="24"/>
              </w:rPr>
              <w:t>Не позднее 3 сентября 2025 года (не позднее, чем за 10 дней до дня голосования)</w:t>
            </w:r>
          </w:p>
          <w:p w14:paraId="519173EF">
            <w:pPr>
              <w:jc w:val="both"/>
              <w:rPr>
                <w:color w:val="000000"/>
                <w:sz w:val="24"/>
                <w:szCs w:val="24"/>
              </w:rPr>
            </w:pPr>
          </w:p>
        </w:tc>
        <w:tc>
          <w:tcPr>
            <w:tcW w:w="4536" w:type="dxa"/>
          </w:tcPr>
          <w:p w14:paraId="512408D9">
            <w:pPr>
              <w:jc w:val="both"/>
              <w:rPr>
                <w:color w:val="000000"/>
                <w:sz w:val="24"/>
                <w:szCs w:val="24"/>
              </w:rPr>
            </w:pPr>
            <w:r>
              <w:rPr>
                <w:color w:val="000000"/>
                <w:sz w:val="24"/>
                <w:szCs w:val="24"/>
              </w:rPr>
              <w:t>ТИК</w:t>
            </w:r>
          </w:p>
        </w:tc>
      </w:tr>
      <w:tr w14:paraId="3ED1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28A4E0A0">
            <w:pPr>
              <w:pStyle w:val="28"/>
              <w:numPr>
                <w:ilvl w:val="0"/>
                <w:numId w:val="1"/>
              </w:numPr>
              <w:ind w:left="280" w:right="0" w:firstLine="0"/>
              <w:jc w:val="both"/>
              <w:rPr>
                <w:color w:val="000000"/>
              </w:rPr>
            </w:pPr>
          </w:p>
        </w:tc>
        <w:tc>
          <w:tcPr>
            <w:tcW w:w="5660" w:type="dxa"/>
          </w:tcPr>
          <w:p w14:paraId="33979B85">
            <w:pPr>
              <w:jc w:val="both"/>
              <w:rPr>
                <w:color w:val="000000"/>
                <w:sz w:val="24"/>
                <w:szCs w:val="24"/>
              </w:rPr>
            </w:pPr>
            <w:r>
              <w:rPr>
                <w:color w:val="000000"/>
                <w:sz w:val="24"/>
                <w:szCs w:val="24"/>
              </w:rPr>
              <w:t>Представление избирателям списков избирателей для ознакомления и дополнительного уточнения</w:t>
            </w:r>
          </w:p>
          <w:p w14:paraId="274BA13B">
            <w:pPr>
              <w:jc w:val="both"/>
              <w:rPr>
                <w:color w:val="000000"/>
                <w:sz w:val="24"/>
                <w:szCs w:val="24"/>
              </w:rPr>
            </w:pPr>
          </w:p>
        </w:tc>
        <w:tc>
          <w:tcPr>
            <w:tcW w:w="3969" w:type="dxa"/>
          </w:tcPr>
          <w:p w14:paraId="526DFA67">
            <w:pPr>
              <w:jc w:val="both"/>
              <w:rPr>
                <w:color w:val="000000"/>
                <w:sz w:val="24"/>
                <w:szCs w:val="24"/>
              </w:rPr>
            </w:pPr>
            <w:r>
              <w:rPr>
                <w:sz w:val="24"/>
                <w:szCs w:val="24"/>
              </w:rPr>
              <w:t xml:space="preserve">С 3 сентября </w:t>
            </w:r>
            <w:r>
              <w:rPr>
                <w:color w:val="000000"/>
                <w:sz w:val="24"/>
                <w:szCs w:val="24"/>
              </w:rPr>
              <w:t>2025 года (за 10 дней до дня голосования)</w:t>
            </w:r>
          </w:p>
          <w:p w14:paraId="073C7589">
            <w:pPr>
              <w:jc w:val="both"/>
              <w:rPr>
                <w:color w:val="000000"/>
                <w:sz w:val="24"/>
                <w:szCs w:val="24"/>
              </w:rPr>
            </w:pPr>
          </w:p>
        </w:tc>
        <w:tc>
          <w:tcPr>
            <w:tcW w:w="4536" w:type="dxa"/>
          </w:tcPr>
          <w:p w14:paraId="6F4EB539">
            <w:pPr>
              <w:jc w:val="both"/>
              <w:rPr>
                <w:color w:val="000000"/>
                <w:sz w:val="24"/>
                <w:szCs w:val="24"/>
              </w:rPr>
            </w:pPr>
            <w:r>
              <w:rPr>
                <w:color w:val="000000"/>
                <w:sz w:val="24"/>
                <w:szCs w:val="24"/>
              </w:rPr>
              <w:t>Участковые избирательные комиссии</w:t>
            </w:r>
          </w:p>
          <w:p w14:paraId="0BBF9AA2">
            <w:pPr>
              <w:jc w:val="both"/>
              <w:rPr>
                <w:color w:val="000000"/>
                <w:sz w:val="24"/>
                <w:szCs w:val="24"/>
              </w:rPr>
            </w:pPr>
            <w:r>
              <w:rPr>
                <w:color w:val="000000"/>
                <w:sz w:val="24"/>
                <w:szCs w:val="24"/>
              </w:rPr>
              <w:t>( УИК)</w:t>
            </w:r>
          </w:p>
        </w:tc>
      </w:tr>
      <w:tr w14:paraId="6060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28AC1F1A">
            <w:pPr>
              <w:pStyle w:val="28"/>
              <w:numPr>
                <w:ilvl w:val="0"/>
                <w:numId w:val="1"/>
              </w:numPr>
              <w:ind w:left="280" w:right="0" w:firstLine="0"/>
              <w:jc w:val="both"/>
              <w:rPr>
                <w:color w:val="000000"/>
              </w:rPr>
            </w:pPr>
          </w:p>
        </w:tc>
        <w:tc>
          <w:tcPr>
            <w:tcW w:w="5660" w:type="dxa"/>
          </w:tcPr>
          <w:p w14:paraId="46D8AA01">
            <w:pPr>
              <w:jc w:val="both"/>
              <w:rPr>
                <w:sz w:val="24"/>
                <w:szCs w:val="24"/>
              </w:rPr>
            </w:pPr>
            <w:r>
              <w:rPr>
                <w:sz w:val="24"/>
                <w:szCs w:val="24"/>
              </w:rPr>
              <w:t>Оповещение избирателей о дне, времени и месте голосования. Направление избирателям приглашений для ознакомления и дополнительного уточнения списков избирателей через средства массовой информации или иным способом</w:t>
            </w:r>
          </w:p>
        </w:tc>
        <w:tc>
          <w:tcPr>
            <w:tcW w:w="3969" w:type="dxa"/>
          </w:tcPr>
          <w:p w14:paraId="0E22E128">
            <w:pPr>
              <w:jc w:val="both"/>
              <w:rPr>
                <w:sz w:val="24"/>
                <w:szCs w:val="24"/>
              </w:rPr>
            </w:pPr>
            <w:r>
              <w:rPr>
                <w:sz w:val="24"/>
                <w:szCs w:val="24"/>
              </w:rPr>
              <w:t>Не позднее 3 сентября 2025 года</w:t>
            </w:r>
          </w:p>
        </w:tc>
        <w:tc>
          <w:tcPr>
            <w:tcW w:w="4536" w:type="dxa"/>
          </w:tcPr>
          <w:p w14:paraId="0C8D3605">
            <w:pPr>
              <w:jc w:val="both"/>
              <w:rPr>
                <w:sz w:val="24"/>
                <w:szCs w:val="24"/>
              </w:rPr>
            </w:pPr>
            <w:r>
              <w:rPr>
                <w:sz w:val="24"/>
                <w:szCs w:val="24"/>
              </w:rPr>
              <w:t xml:space="preserve"> УИК</w:t>
            </w:r>
          </w:p>
        </w:tc>
      </w:tr>
      <w:tr w14:paraId="057F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1B909DED">
            <w:pPr>
              <w:pStyle w:val="28"/>
              <w:numPr>
                <w:ilvl w:val="0"/>
                <w:numId w:val="1"/>
              </w:numPr>
              <w:ind w:left="280" w:right="0" w:firstLine="0"/>
              <w:jc w:val="both"/>
              <w:rPr>
                <w:color w:val="000000"/>
              </w:rPr>
            </w:pPr>
          </w:p>
        </w:tc>
        <w:tc>
          <w:tcPr>
            <w:tcW w:w="5660" w:type="dxa"/>
          </w:tcPr>
          <w:p w14:paraId="7D8314AF">
            <w:pPr>
              <w:jc w:val="both"/>
              <w:rPr>
                <w:color w:val="000000"/>
                <w:sz w:val="24"/>
                <w:szCs w:val="24"/>
              </w:rPr>
            </w:pPr>
            <w:r>
              <w:rPr>
                <w:color w:val="000000"/>
                <w:sz w:val="24"/>
                <w:szCs w:val="24"/>
              </w:rPr>
              <w:t>Уточнение списков избирателей</w:t>
            </w:r>
          </w:p>
        </w:tc>
        <w:tc>
          <w:tcPr>
            <w:tcW w:w="3969" w:type="dxa"/>
          </w:tcPr>
          <w:p w14:paraId="6A240F0C">
            <w:pPr>
              <w:jc w:val="both"/>
              <w:rPr>
                <w:color w:val="000000"/>
                <w:sz w:val="24"/>
                <w:szCs w:val="24"/>
              </w:rPr>
            </w:pPr>
            <w:r>
              <w:rPr>
                <w:color w:val="000000"/>
                <w:sz w:val="24"/>
                <w:szCs w:val="24"/>
              </w:rPr>
              <w:t>После получения списка избирателей из ТИК</w:t>
            </w:r>
          </w:p>
          <w:p w14:paraId="6E50BBEA">
            <w:pPr>
              <w:jc w:val="both"/>
              <w:rPr>
                <w:color w:val="000000"/>
                <w:sz w:val="24"/>
                <w:szCs w:val="24"/>
              </w:rPr>
            </w:pPr>
          </w:p>
        </w:tc>
        <w:tc>
          <w:tcPr>
            <w:tcW w:w="4536" w:type="dxa"/>
          </w:tcPr>
          <w:p w14:paraId="311C73C2">
            <w:pPr>
              <w:jc w:val="both"/>
              <w:rPr>
                <w:color w:val="000000"/>
                <w:sz w:val="24"/>
                <w:szCs w:val="24"/>
              </w:rPr>
            </w:pPr>
            <w:r>
              <w:rPr>
                <w:color w:val="000000"/>
                <w:sz w:val="24"/>
                <w:szCs w:val="24"/>
              </w:rPr>
              <w:t xml:space="preserve"> УИК</w:t>
            </w:r>
          </w:p>
        </w:tc>
      </w:tr>
      <w:tr w14:paraId="74FA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D643BAD">
            <w:pPr>
              <w:pStyle w:val="28"/>
              <w:numPr>
                <w:ilvl w:val="0"/>
                <w:numId w:val="1"/>
              </w:numPr>
              <w:ind w:left="280" w:right="0" w:firstLine="0"/>
              <w:jc w:val="both"/>
              <w:rPr>
                <w:color w:val="FF0000"/>
              </w:rPr>
            </w:pPr>
          </w:p>
        </w:tc>
        <w:tc>
          <w:tcPr>
            <w:tcW w:w="5660" w:type="dxa"/>
          </w:tcPr>
          <w:p w14:paraId="101A08C6">
            <w:pPr>
              <w:jc w:val="both"/>
              <w:rPr>
                <w:sz w:val="24"/>
                <w:szCs w:val="24"/>
              </w:rPr>
            </w:pPr>
            <w:r>
              <w:rPr>
                <w:sz w:val="24"/>
                <w:szCs w:val="24"/>
              </w:rPr>
              <w:t>Реализация избирателями права подачи в соответствующую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w:t>
            </w:r>
          </w:p>
          <w:p w14:paraId="56E7DF88">
            <w:pPr>
              <w:jc w:val="both"/>
              <w:rPr>
                <w:color w:val="FF0000"/>
                <w:sz w:val="24"/>
                <w:szCs w:val="24"/>
              </w:rPr>
            </w:pPr>
          </w:p>
        </w:tc>
        <w:tc>
          <w:tcPr>
            <w:tcW w:w="3969" w:type="dxa"/>
          </w:tcPr>
          <w:p w14:paraId="57C32E46">
            <w:pPr>
              <w:jc w:val="both"/>
              <w:rPr>
                <w:sz w:val="24"/>
                <w:szCs w:val="24"/>
              </w:rPr>
            </w:pPr>
            <w:r>
              <w:rPr>
                <w:sz w:val="24"/>
                <w:szCs w:val="24"/>
              </w:rPr>
              <w:t xml:space="preserve">С 3 сентября по 8 сентября 2025 года </w:t>
            </w:r>
          </w:p>
        </w:tc>
        <w:tc>
          <w:tcPr>
            <w:tcW w:w="4536" w:type="dxa"/>
          </w:tcPr>
          <w:p w14:paraId="3736433B">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Избиратели, которые будут находиться в день голосования  вне места своего жительства (в больнице, избиратели из числа военнослужащих, находящихся вне места расположения воинской части)</w:t>
            </w:r>
          </w:p>
          <w:p w14:paraId="2E76370E">
            <w:pPr>
              <w:jc w:val="both"/>
              <w:rPr>
                <w:color w:val="000000" w:themeColor="text1"/>
                <w:sz w:val="24"/>
                <w:szCs w:val="24"/>
                <w14:textFill>
                  <w14:solidFill>
                    <w14:schemeClr w14:val="tx1"/>
                  </w14:solidFill>
                </w14:textFill>
              </w:rPr>
            </w:pPr>
          </w:p>
          <w:p w14:paraId="133BAFA8">
            <w:pPr>
              <w:jc w:val="both"/>
              <w:rPr>
                <w:color w:val="000000" w:themeColor="text1"/>
                <w:sz w:val="24"/>
                <w:szCs w:val="24"/>
                <w14:textFill>
                  <w14:solidFill>
                    <w14:schemeClr w14:val="tx1"/>
                  </w14:solidFill>
                </w14:textFill>
              </w:rPr>
            </w:pPr>
          </w:p>
        </w:tc>
      </w:tr>
      <w:tr w14:paraId="0F0D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5FDC720B">
            <w:pPr>
              <w:pStyle w:val="28"/>
              <w:numPr>
                <w:ilvl w:val="0"/>
                <w:numId w:val="1"/>
              </w:numPr>
              <w:ind w:left="280" w:right="0" w:firstLine="0"/>
              <w:jc w:val="both"/>
              <w:rPr>
                <w:color w:val="000000"/>
              </w:rPr>
            </w:pPr>
          </w:p>
        </w:tc>
        <w:tc>
          <w:tcPr>
            <w:tcW w:w="5660" w:type="dxa"/>
          </w:tcPr>
          <w:p w14:paraId="12818B57">
            <w:pPr>
              <w:pStyle w:val="26"/>
              <w:jc w:val="both"/>
              <w:rPr>
                <w:color w:val="000000"/>
              </w:rPr>
            </w:pPr>
            <w:r>
              <w:rPr>
                <w:color w:val="000000"/>
              </w:rPr>
              <w:t>Подписание выверенного и уточненного списка избирателей и его заверение печатью участковой избирательной комиссии</w:t>
            </w:r>
          </w:p>
          <w:p w14:paraId="5FD2DA7B">
            <w:pPr>
              <w:jc w:val="both"/>
              <w:rPr>
                <w:color w:val="000000"/>
                <w:sz w:val="24"/>
                <w:szCs w:val="24"/>
              </w:rPr>
            </w:pPr>
          </w:p>
        </w:tc>
        <w:tc>
          <w:tcPr>
            <w:tcW w:w="3969" w:type="dxa"/>
          </w:tcPr>
          <w:p w14:paraId="2BFEC732">
            <w:pPr>
              <w:jc w:val="both"/>
              <w:rPr>
                <w:color w:val="000000"/>
                <w:sz w:val="24"/>
                <w:szCs w:val="24"/>
              </w:rPr>
            </w:pPr>
            <w:r>
              <w:rPr>
                <w:color w:val="000000"/>
                <w:sz w:val="24"/>
                <w:szCs w:val="24"/>
              </w:rPr>
              <w:t xml:space="preserve">Не позднее чем в 18 часов </w:t>
            </w:r>
            <w:r>
              <w:rPr>
                <w:color w:val="000000"/>
                <w:sz w:val="24"/>
                <w:szCs w:val="24"/>
              </w:rPr>
              <w:br w:type="textWrapping"/>
            </w:r>
            <w:r>
              <w:rPr>
                <w:color w:val="000000"/>
                <w:sz w:val="24"/>
                <w:szCs w:val="24"/>
              </w:rPr>
              <w:t>по местному времени 11 сентября 2025 года</w:t>
            </w:r>
          </w:p>
          <w:p w14:paraId="1C21D4DD">
            <w:pPr>
              <w:jc w:val="both"/>
              <w:rPr>
                <w:color w:val="000000"/>
                <w:sz w:val="24"/>
                <w:szCs w:val="24"/>
              </w:rPr>
            </w:pPr>
          </w:p>
        </w:tc>
        <w:tc>
          <w:tcPr>
            <w:tcW w:w="4536" w:type="dxa"/>
          </w:tcPr>
          <w:p w14:paraId="60BBD458">
            <w:pPr>
              <w:jc w:val="both"/>
              <w:rPr>
                <w:color w:val="000000"/>
                <w:sz w:val="24"/>
                <w:szCs w:val="24"/>
              </w:rPr>
            </w:pPr>
            <w:r>
              <w:rPr>
                <w:color w:val="000000"/>
                <w:sz w:val="24"/>
                <w:szCs w:val="24"/>
              </w:rPr>
              <w:t>Председатели, секретари УИК</w:t>
            </w:r>
          </w:p>
          <w:p w14:paraId="65097BA7">
            <w:pPr>
              <w:jc w:val="both"/>
              <w:rPr>
                <w:color w:val="000000"/>
                <w:sz w:val="24"/>
                <w:szCs w:val="24"/>
              </w:rPr>
            </w:pPr>
          </w:p>
        </w:tc>
      </w:tr>
      <w:tr w14:paraId="13C3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140F2D6">
            <w:pPr>
              <w:pStyle w:val="28"/>
              <w:numPr>
                <w:ilvl w:val="0"/>
                <w:numId w:val="1"/>
              </w:numPr>
              <w:ind w:left="280" w:right="0" w:firstLine="0"/>
              <w:jc w:val="both"/>
              <w:rPr>
                <w:color w:val="000000"/>
              </w:rPr>
            </w:pPr>
          </w:p>
        </w:tc>
        <w:tc>
          <w:tcPr>
            <w:tcW w:w="5660" w:type="dxa"/>
          </w:tcPr>
          <w:p w14:paraId="70708FE1">
            <w:pPr>
              <w:jc w:val="both"/>
              <w:rPr>
                <w:color w:val="000000"/>
                <w:sz w:val="24"/>
                <w:szCs w:val="24"/>
              </w:rPr>
            </w:pPr>
            <w:r>
              <w:rPr>
                <w:color w:val="000000"/>
                <w:sz w:val="24"/>
                <w:szCs w:val="24"/>
              </w:rPr>
              <w:t>Сообщение в ТИК о количестве избирателей, включенных в списки избирателей</w:t>
            </w:r>
          </w:p>
        </w:tc>
        <w:tc>
          <w:tcPr>
            <w:tcW w:w="3969" w:type="dxa"/>
          </w:tcPr>
          <w:p w14:paraId="63819CAB">
            <w:pPr>
              <w:jc w:val="both"/>
              <w:rPr>
                <w:color w:val="000000"/>
                <w:sz w:val="24"/>
                <w:szCs w:val="24"/>
              </w:rPr>
            </w:pPr>
            <w:r>
              <w:rPr>
                <w:color w:val="000000"/>
                <w:sz w:val="24"/>
                <w:szCs w:val="24"/>
              </w:rPr>
              <w:t xml:space="preserve">До </w:t>
            </w:r>
            <w:r>
              <w:rPr>
                <w:sz w:val="24"/>
                <w:szCs w:val="24"/>
              </w:rPr>
              <w:t>19.00 часов 11</w:t>
            </w:r>
            <w:r>
              <w:rPr>
                <w:color w:val="000000"/>
                <w:sz w:val="24"/>
                <w:szCs w:val="24"/>
              </w:rPr>
              <w:t xml:space="preserve"> сентября 2025 года</w:t>
            </w:r>
          </w:p>
          <w:p w14:paraId="7F90E381">
            <w:pPr>
              <w:jc w:val="both"/>
              <w:rPr>
                <w:color w:val="000000"/>
                <w:sz w:val="24"/>
                <w:szCs w:val="24"/>
              </w:rPr>
            </w:pPr>
          </w:p>
        </w:tc>
        <w:tc>
          <w:tcPr>
            <w:tcW w:w="4536" w:type="dxa"/>
          </w:tcPr>
          <w:p w14:paraId="33641B11">
            <w:pPr>
              <w:jc w:val="both"/>
              <w:rPr>
                <w:color w:val="000000"/>
                <w:sz w:val="24"/>
                <w:szCs w:val="24"/>
              </w:rPr>
            </w:pPr>
            <w:r>
              <w:rPr>
                <w:color w:val="000000"/>
                <w:sz w:val="24"/>
                <w:szCs w:val="24"/>
              </w:rPr>
              <w:t>Председатели УИК</w:t>
            </w:r>
          </w:p>
        </w:tc>
      </w:tr>
      <w:tr w14:paraId="10F7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5E9EFE4">
            <w:pPr>
              <w:pStyle w:val="28"/>
              <w:numPr>
                <w:ilvl w:val="0"/>
                <w:numId w:val="1"/>
              </w:numPr>
              <w:ind w:left="280" w:right="0" w:firstLine="0"/>
              <w:jc w:val="both"/>
              <w:rPr>
                <w:color w:val="000000"/>
              </w:rPr>
            </w:pPr>
          </w:p>
        </w:tc>
        <w:tc>
          <w:tcPr>
            <w:tcW w:w="5660" w:type="dxa"/>
          </w:tcPr>
          <w:p w14:paraId="404CA4E1">
            <w:pPr>
              <w:jc w:val="both"/>
              <w:rPr>
                <w:color w:val="000000"/>
                <w:sz w:val="24"/>
                <w:szCs w:val="24"/>
              </w:rPr>
            </w:pPr>
            <w:r>
              <w:rPr>
                <w:color w:val="000000"/>
                <w:sz w:val="24"/>
                <w:szCs w:val="24"/>
              </w:rPr>
              <w:t>Оформление отдельных книг списка избирателей (в случае разделения списка на отдельные книги)</w:t>
            </w:r>
          </w:p>
          <w:p w14:paraId="0CF5F482">
            <w:pPr>
              <w:jc w:val="both"/>
              <w:rPr>
                <w:color w:val="000000"/>
                <w:sz w:val="24"/>
                <w:szCs w:val="24"/>
              </w:rPr>
            </w:pPr>
          </w:p>
        </w:tc>
        <w:tc>
          <w:tcPr>
            <w:tcW w:w="3969" w:type="dxa"/>
          </w:tcPr>
          <w:p w14:paraId="130EC17C">
            <w:pPr>
              <w:jc w:val="both"/>
              <w:rPr>
                <w:color w:val="000000"/>
                <w:sz w:val="24"/>
                <w:szCs w:val="24"/>
              </w:rPr>
            </w:pPr>
            <w:r>
              <w:rPr>
                <w:color w:val="000000"/>
                <w:sz w:val="24"/>
                <w:szCs w:val="24"/>
              </w:rPr>
              <w:t>После подписания списка избирателей, но не позднее 11 сентября 2025 года</w:t>
            </w:r>
          </w:p>
          <w:p w14:paraId="049D5488">
            <w:pPr>
              <w:jc w:val="both"/>
              <w:rPr>
                <w:color w:val="000000"/>
                <w:sz w:val="24"/>
                <w:szCs w:val="24"/>
              </w:rPr>
            </w:pPr>
          </w:p>
        </w:tc>
        <w:tc>
          <w:tcPr>
            <w:tcW w:w="4536" w:type="dxa"/>
          </w:tcPr>
          <w:p w14:paraId="13E2EA4B">
            <w:pPr>
              <w:jc w:val="both"/>
              <w:rPr>
                <w:color w:val="000000"/>
                <w:sz w:val="24"/>
                <w:szCs w:val="24"/>
              </w:rPr>
            </w:pPr>
            <w:r>
              <w:rPr>
                <w:color w:val="000000"/>
                <w:sz w:val="24"/>
                <w:szCs w:val="24"/>
              </w:rPr>
              <w:t>Председатели УИК</w:t>
            </w:r>
          </w:p>
        </w:tc>
      </w:tr>
      <w:tr w14:paraId="06F3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287760C3">
            <w:pPr>
              <w:keepNext/>
              <w:spacing w:before="120" w:after="120"/>
              <w:jc w:val="both"/>
              <w:rPr>
                <w:color w:val="000000"/>
                <w:sz w:val="24"/>
                <w:szCs w:val="24"/>
              </w:rPr>
            </w:pPr>
            <w:r>
              <w:rPr>
                <w:color w:val="000000"/>
                <w:sz w:val="24"/>
                <w:szCs w:val="24"/>
                <w:lang w:val="en-US"/>
              </w:rPr>
              <w:t>II</w:t>
            </w:r>
            <w:r>
              <w:rPr>
                <w:color w:val="000000"/>
                <w:sz w:val="24"/>
                <w:szCs w:val="24"/>
              </w:rPr>
              <w:t>. ИЗБИРАТЕЛЬНЫЕ КОМИССИИ</w:t>
            </w:r>
          </w:p>
        </w:tc>
      </w:tr>
      <w:tr w14:paraId="5E87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D0AB2A1">
            <w:pPr>
              <w:numPr>
                <w:ilvl w:val="0"/>
                <w:numId w:val="1"/>
              </w:numPr>
              <w:ind w:left="280" w:firstLine="0"/>
              <w:jc w:val="both"/>
              <w:rPr>
                <w:color w:val="000000"/>
                <w:sz w:val="24"/>
                <w:szCs w:val="24"/>
              </w:rPr>
            </w:pPr>
          </w:p>
        </w:tc>
        <w:tc>
          <w:tcPr>
            <w:tcW w:w="5660" w:type="dxa"/>
          </w:tcPr>
          <w:p w14:paraId="5834D384">
            <w:pPr>
              <w:jc w:val="both"/>
              <w:rPr>
                <w:color w:val="000000"/>
                <w:sz w:val="24"/>
                <w:szCs w:val="24"/>
              </w:rPr>
            </w:pPr>
            <w:r>
              <w:rPr>
                <w:color w:val="000000"/>
                <w:sz w:val="24"/>
                <w:szCs w:val="24"/>
              </w:rPr>
              <w:t>Сбор предложений для дополнительного зачисления в резерв составов УИК</w:t>
            </w:r>
          </w:p>
        </w:tc>
        <w:tc>
          <w:tcPr>
            <w:tcW w:w="3969" w:type="dxa"/>
          </w:tcPr>
          <w:p w14:paraId="41E1EC9C">
            <w:pPr>
              <w:pStyle w:val="26"/>
              <w:jc w:val="both"/>
              <w:rPr>
                <w:color w:val="000000"/>
              </w:rPr>
            </w:pPr>
            <w:r>
              <w:rPr>
                <w:color w:val="000000"/>
              </w:rPr>
              <w:t>С 25 июля по 14 августа 2025 года (начинается за 50 дней до дня голосования и заканчивается за 30 дней до дня голосования ( п.12 ч.2.1  постановления ЦИК от 05.12.2012г. №152/1137-6)</w:t>
            </w:r>
          </w:p>
        </w:tc>
        <w:tc>
          <w:tcPr>
            <w:tcW w:w="4536" w:type="dxa"/>
          </w:tcPr>
          <w:p w14:paraId="5584657C">
            <w:pPr>
              <w:jc w:val="both"/>
              <w:rPr>
                <w:color w:val="000000"/>
                <w:sz w:val="24"/>
                <w:szCs w:val="24"/>
              </w:rPr>
            </w:pPr>
            <w:r>
              <w:rPr>
                <w:color w:val="000000"/>
                <w:sz w:val="24"/>
                <w:szCs w:val="24"/>
              </w:rPr>
              <w:t>ТИК</w:t>
            </w:r>
          </w:p>
        </w:tc>
      </w:tr>
      <w:tr w14:paraId="3F60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697" w:type="dxa"/>
            <w:gridSpan w:val="2"/>
          </w:tcPr>
          <w:p w14:paraId="2671F1B4">
            <w:pPr>
              <w:numPr>
                <w:ilvl w:val="0"/>
                <w:numId w:val="1"/>
              </w:numPr>
              <w:ind w:left="280" w:firstLine="0"/>
              <w:jc w:val="both"/>
              <w:rPr>
                <w:color w:val="000000"/>
                <w:sz w:val="24"/>
                <w:szCs w:val="24"/>
              </w:rPr>
            </w:pPr>
          </w:p>
        </w:tc>
        <w:tc>
          <w:tcPr>
            <w:tcW w:w="5660" w:type="dxa"/>
          </w:tcPr>
          <w:p w14:paraId="69FE9EF6">
            <w:pPr>
              <w:jc w:val="both"/>
              <w:rPr>
                <w:color w:val="000000"/>
                <w:sz w:val="24"/>
                <w:szCs w:val="24"/>
              </w:rPr>
            </w:pPr>
            <w:r>
              <w:rPr>
                <w:color w:val="000000"/>
                <w:sz w:val="24"/>
                <w:szCs w:val="24"/>
              </w:rPr>
              <w:t>Принятие решения о дополнительном зачислении в резерв составов УИК</w:t>
            </w:r>
          </w:p>
        </w:tc>
        <w:tc>
          <w:tcPr>
            <w:tcW w:w="3969" w:type="dxa"/>
          </w:tcPr>
          <w:p w14:paraId="23501E32">
            <w:pPr>
              <w:pStyle w:val="26"/>
              <w:jc w:val="both"/>
              <w:rPr>
                <w:color w:val="000000"/>
              </w:rPr>
            </w:pPr>
            <w:r>
              <w:rPr>
                <w:color w:val="000000"/>
              </w:rPr>
              <w:t>Не позднее 29 августа 2025 года, (не позднее чем через  15 дней со дня окончания приема предложений)</w:t>
            </w:r>
          </w:p>
        </w:tc>
        <w:tc>
          <w:tcPr>
            <w:tcW w:w="4536" w:type="dxa"/>
          </w:tcPr>
          <w:p w14:paraId="0CBBB503">
            <w:pPr>
              <w:jc w:val="both"/>
              <w:rPr>
                <w:color w:val="000000"/>
                <w:sz w:val="24"/>
                <w:szCs w:val="24"/>
              </w:rPr>
            </w:pPr>
            <w:r>
              <w:rPr>
                <w:color w:val="000000"/>
                <w:sz w:val="24"/>
                <w:szCs w:val="24"/>
              </w:rPr>
              <w:t>ТИК</w:t>
            </w:r>
          </w:p>
        </w:tc>
      </w:tr>
      <w:tr w14:paraId="596C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0DF4EF6">
            <w:pPr>
              <w:numPr>
                <w:ilvl w:val="0"/>
                <w:numId w:val="1"/>
              </w:numPr>
              <w:ind w:left="280" w:firstLine="0"/>
              <w:jc w:val="both"/>
              <w:rPr>
                <w:color w:val="000000"/>
                <w:sz w:val="24"/>
                <w:szCs w:val="24"/>
              </w:rPr>
            </w:pPr>
          </w:p>
        </w:tc>
        <w:tc>
          <w:tcPr>
            <w:tcW w:w="5660" w:type="dxa"/>
          </w:tcPr>
          <w:p w14:paraId="3ADDF705">
            <w:pPr>
              <w:pStyle w:val="26"/>
              <w:jc w:val="both"/>
              <w:rPr>
                <w:color w:val="000000"/>
              </w:rPr>
            </w:pPr>
            <w:r>
              <w:rPr>
                <w:color w:val="000000"/>
              </w:rPr>
              <w:t>Назначение из резерва нового члена УИК взамен выбывшего</w:t>
            </w:r>
          </w:p>
        </w:tc>
        <w:tc>
          <w:tcPr>
            <w:tcW w:w="3969" w:type="dxa"/>
          </w:tcPr>
          <w:p w14:paraId="3F00C4A4">
            <w:pPr>
              <w:pStyle w:val="26"/>
              <w:jc w:val="both"/>
              <w:rPr>
                <w:color w:val="000000"/>
              </w:rPr>
            </w:pPr>
            <w:r>
              <w:rPr>
                <w:color w:val="000000"/>
              </w:rPr>
              <w:t>Не позднее чем через 10 дней со дня выбытия члена УИК</w:t>
            </w:r>
          </w:p>
          <w:p w14:paraId="3E8C928A">
            <w:pPr>
              <w:pStyle w:val="26"/>
              <w:jc w:val="both"/>
              <w:rPr>
                <w:color w:val="000000"/>
              </w:rPr>
            </w:pPr>
          </w:p>
        </w:tc>
        <w:tc>
          <w:tcPr>
            <w:tcW w:w="4536" w:type="dxa"/>
          </w:tcPr>
          <w:p w14:paraId="27D57EB3">
            <w:pPr>
              <w:jc w:val="both"/>
              <w:rPr>
                <w:color w:val="000000"/>
                <w:sz w:val="24"/>
                <w:szCs w:val="24"/>
              </w:rPr>
            </w:pPr>
            <w:r>
              <w:rPr>
                <w:color w:val="000000"/>
                <w:sz w:val="24"/>
                <w:szCs w:val="24"/>
              </w:rPr>
              <w:t>ТИК</w:t>
            </w:r>
          </w:p>
        </w:tc>
      </w:tr>
      <w:tr w14:paraId="6BAF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4E5F1ACF">
            <w:pPr>
              <w:keepNext/>
              <w:spacing w:before="120" w:after="120"/>
              <w:jc w:val="both"/>
              <w:rPr>
                <w:color w:val="000000"/>
                <w:sz w:val="24"/>
                <w:szCs w:val="24"/>
              </w:rPr>
            </w:pPr>
            <w:r>
              <w:rPr>
                <w:color w:val="000000"/>
                <w:sz w:val="24"/>
                <w:szCs w:val="24"/>
                <w:lang w:val="en-US"/>
              </w:rPr>
              <w:t>III</w:t>
            </w:r>
            <w:r>
              <w:rPr>
                <w:color w:val="000000"/>
                <w:sz w:val="24"/>
                <w:szCs w:val="24"/>
              </w:rPr>
              <w:t>. НАБЛЮДАТЕЛИ. ПРЕДСТАВИТЕЛИ СРЕДСТВ МАССОВОЙ ИНФОРМАЦИИ</w:t>
            </w:r>
          </w:p>
        </w:tc>
      </w:tr>
      <w:tr w14:paraId="3DD6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6CCD12D">
            <w:pPr>
              <w:numPr>
                <w:ilvl w:val="0"/>
                <w:numId w:val="1"/>
              </w:numPr>
              <w:ind w:left="280" w:firstLine="0"/>
              <w:jc w:val="both"/>
              <w:rPr>
                <w:color w:val="000000"/>
                <w:sz w:val="24"/>
                <w:szCs w:val="24"/>
              </w:rPr>
            </w:pPr>
          </w:p>
        </w:tc>
        <w:tc>
          <w:tcPr>
            <w:tcW w:w="5660" w:type="dxa"/>
          </w:tcPr>
          <w:p w14:paraId="40A093A9">
            <w:pPr>
              <w:jc w:val="both"/>
              <w:rPr>
                <w:color w:val="000000"/>
                <w:sz w:val="24"/>
                <w:szCs w:val="24"/>
              </w:rPr>
            </w:pPr>
            <w:r>
              <w:rPr>
                <w:color w:val="000000"/>
                <w:sz w:val="24"/>
                <w:szCs w:val="24"/>
              </w:rPr>
              <w:t>Представление в ТИК списка наблюдателей</w:t>
            </w:r>
          </w:p>
          <w:p w14:paraId="75526635">
            <w:pPr>
              <w:jc w:val="both"/>
              <w:rPr>
                <w:color w:val="000000"/>
                <w:sz w:val="24"/>
                <w:szCs w:val="24"/>
                <w:highlight w:val="cyan"/>
              </w:rPr>
            </w:pPr>
          </w:p>
        </w:tc>
        <w:tc>
          <w:tcPr>
            <w:tcW w:w="3969" w:type="dxa"/>
          </w:tcPr>
          <w:p w14:paraId="2BDA846F">
            <w:pPr>
              <w:jc w:val="both"/>
              <w:rPr>
                <w:color w:val="000000"/>
                <w:sz w:val="24"/>
                <w:szCs w:val="24"/>
              </w:rPr>
            </w:pPr>
            <w:r>
              <w:rPr>
                <w:color w:val="000000"/>
                <w:sz w:val="24"/>
                <w:szCs w:val="24"/>
              </w:rPr>
              <w:t xml:space="preserve">Не позднее 8 сентября 2025 года, </w:t>
            </w:r>
            <w:r>
              <w:rPr>
                <w:color w:val="000000"/>
                <w:sz w:val="24"/>
                <w:szCs w:val="24"/>
              </w:rPr>
              <w:br w:type="textWrapping"/>
            </w:r>
          </w:p>
          <w:p w14:paraId="69F8FDD5">
            <w:pPr>
              <w:jc w:val="both"/>
              <w:rPr>
                <w:color w:val="000000"/>
                <w:sz w:val="24"/>
                <w:szCs w:val="24"/>
                <w:highlight w:val="cyan"/>
              </w:rPr>
            </w:pPr>
            <w:r>
              <w:rPr>
                <w:color w:val="000000"/>
                <w:sz w:val="24"/>
                <w:szCs w:val="24"/>
              </w:rPr>
              <w:t>(не позднее, чем за 3 дня до первого дня голосования)</w:t>
            </w:r>
          </w:p>
        </w:tc>
        <w:tc>
          <w:tcPr>
            <w:tcW w:w="4536" w:type="dxa"/>
          </w:tcPr>
          <w:p w14:paraId="1D99C142">
            <w:pPr>
              <w:jc w:val="both"/>
              <w:rPr>
                <w:color w:val="000000"/>
                <w:sz w:val="24"/>
                <w:szCs w:val="24"/>
              </w:rPr>
            </w:pPr>
            <w:r>
              <w:rPr>
                <w:color w:val="000000"/>
                <w:sz w:val="24"/>
                <w:szCs w:val="24"/>
              </w:rPr>
              <w:t xml:space="preserve">Избирательные объединения, зарегистрированные кандидаты, Общественная палата Воронежской области, назначившие наблюдателей </w:t>
            </w:r>
          </w:p>
        </w:tc>
      </w:tr>
      <w:tr w14:paraId="57BC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350B7AEF">
            <w:pPr>
              <w:numPr>
                <w:ilvl w:val="0"/>
                <w:numId w:val="1"/>
              </w:numPr>
              <w:ind w:left="280" w:firstLine="0"/>
              <w:jc w:val="both"/>
              <w:rPr>
                <w:color w:val="000000"/>
                <w:sz w:val="24"/>
                <w:szCs w:val="24"/>
              </w:rPr>
            </w:pPr>
          </w:p>
        </w:tc>
        <w:tc>
          <w:tcPr>
            <w:tcW w:w="5670" w:type="dxa"/>
            <w:gridSpan w:val="2"/>
          </w:tcPr>
          <w:p w14:paraId="03AC43D5">
            <w:pPr>
              <w:jc w:val="both"/>
              <w:rPr>
                <w:color w:val="000000"/>
                <w:sz w:val="24"/>
                <w:szCs w:val="24"/>
              </w:rPr>
            </w:pPr>
            <w:r>
              <w:rPr>
                <w:color w:val="000000"/>
                <w:sz w:val="24"/>
                <w:szCs w:val="24"/>
              </w:rPr>
              <w:t>Представление направления, выданного политической партией, зарегистрированным кандидатом, Общественной палатой Воронежской области в избирательную комиссию, в которую назначен  наблюдатель</w:t>
            </w:r>
          </w:p>
        </w:tc>
        <w:tc>
          <w:tcPr>
            <w:tcW w:w="3969" w:type="dxa"/>
          </w:tcPr>
          <w:p w14:paraId="6875B4CB">
            <w:pPr>
              <w:jc w:val="both"/>
              <w:rPr>
                <w:color w:val="000000"/>
                <w:sz w:val="24"/>
                <w:szCs w:val="24"/>
              </w:rPr>
            </w:pPr>
            <w:r>
              <w:rPr>
                <w:sz w:val="24"/>
                <w:szCs w:val="24"/>
              </w:rPr>
              <w:t>11 сентября либо 12</w:t>
            </w:r>
            <w:r>
              <w:rPr>
                <w:color w:val="000000"/>
                <w:sz w:val="24"/>
                <w:szCs w:val="24"/>
              </w:rPr>
              <w:t xml:space="preserve">-14 сентября 2025 года, </w:t>
            </w:r>
            <w:r>
              <w:rPr>
                <w:color w:val="000000"/>
                <w:sz w:val="24"/>
                <w:szCs w:val="24"/>
              </w:rPr>
              <w:br w:type="textWrapping"/>
            </w:r>
          </w:p>
          <w:p w14:paraId="71003CD6">
            <w:pPr>
              <w:jc w:val="both"/>
              <w:rPr>
                <w:color w:val="000000"/>
                <w:sz w:val="24"/>
                <w:szCs w:val="24"/>
              </w:rPr>
            </w:pPr>
          </w:p>
        </w:tc>
        <w:tc>
          <w:tcPr>
            <w:tcW w:w="4536" w:type="dxa"/>
          </w:tcPr>
          <w:p w14:paraId="157FE690">
            <w:pPr>
              <w:jc w:val="both"/>
              <w:rPr>
                <w:color w:val="000000"/>
                <w:sz w:val="24"/>
                <w:szCs w:val="24"/>
              </w:rPr>
            </w:pPr>
            <w:r>
              <w:rPr>
                <w:color w:val="000000"/>
                <w:sz w:val="24"/>
                <w:szCs w:val="24"/>
              </w:rPr>
              <w:t>Наблюдатели</w:t>
            </w:r>
          </w:p>
        </w:tc>
      </w:tr>
      <w:tr w14:paraId="4D63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8AADDF1">
            <w:pPr>
              <w:numPr>
                <w:ilvl w:val="0"/>
                <w:numId w:val="1"/>
              </w:numPr>
              <w:ind w:left="280" w:firstLine="0"/>
              <w:jc w:val="both"/>
              <w:rPr>
                <w:color w:val="000000"/>
                <w:sz w:val="24"/>
                <w:szCs w:val="24"/>
              </w:rPr>
            </w:pPr>
          </w:p>
        </w:tc>
        <w:tc>
          <w:tcPr>
            <w:tcW w:w="5660" w:type="dxa"/>
          </w:tcPr>
          <w:p w14:paraId="3297C534">
            <w:pPr>
              <w:jc w:val="both"/>
              <w:rPr>
                <w:color w:val="000000"/>
                <w:sz w:val="24"/>
                <w:szCs w:val="24"/>
              </w:rPr>
            </w:pPr>
            <w:r>
              <w:rPr>
                <w:color w:val="000000"/>
                <w:sz w:val="24"/>
                <w:szCs w:val="24"/>
              </w:rPr>
              <w:t>Подача в ИКВО заявок на аккредитацию представителей средств массовой информации  для осуществления полномочий, указанных в частях 1.2, 3, 11.1 статьи 40 Закона Воронежской области от 27.06.2007 №87-ОЗ «Избирательный кодекс Воронежской области»</w:t>
            </w:r>
          </w:p>
          <w:p w14:paraId="3C67C360">
            <w:pPr>
              <w:jc w:val="both"/>
              <w:rPr>
                <w:color w:val="000000"/>
                <w:sz w:val="24"/>
                <w:szCs w:val="24"/>
              </w:rPr>
            </w:pPr>
          </w:p>
        </w:tc>
        <w:tc>
          <w:tcPr>
            <w:tcW w:w="3969" w:type="dxa"/>
          </w:tcPr>
          <w:p w14:paraId="15A40835">
            <w:pPr>
              <w:jc w:val="both"/>
              <w:rPr>
                <w:color w:val="000000"/>
                <w:sz w:val="24"/>
                <w:szCs w:val="24"/>
              </w:rPr>
            </w:pPr>
            <w:r>
              <w:rPr>
                <w:color w:val="000000"/>
                <w:sz w:val="24"/>
                <w:szCs w:val="24"/>
              </w:rPr>
              <w:t>С 20 июля 2025 года по 4 сентября 2025 года</w:t>
            </w:r>
            <w:r>
              <w:rPr>
                <w:color w:val="000000"/>
                <w:sz w:val="24"/>
                <w:szCs w:val="24"/>
              </w:rPr>
              <w:br w:type="textWrapping"/>
            </w:r>
          </w:p>
          <w:p w14:paraId="2B9C54FA">
            <w:pPr>
              <w:jc w:val="both"/>
              <w:rPr>
                <w:color w:val="000000"/>
                <w:sz w:val="24"/>
                <w:szCs w:val="24"/>
              </w:rPr>
            </w:pPr>
          </w:p>
        </w:tc>
        <w:tc>
          <w:tcPr>
            <w:tcW w:w="4536" w:type="dxa"/>
          </w:tcPr>
          <w:p w14:paraId="2AFD1366">
            <w:pPr>
              <w:jc w:val="both"/>
              <w:rPr>
                <w:color w:val="000000"/>
                <w:sz w:val="24"/>
                <w:szCs w:val="24"/>
              </w:rPr>
            </w:pPr>
            <w:r>
              <w:rPr>
                <w:color w:val="000000"/>
                <w:sz w:val="24"/>
                <w:szCs w:val="24"/>
              </w:rPr>
              <w:t>Редакции средств массовой информации</w:t>
            </w:r>
          </w:p>
        </w:tc>
      </w:tr>
      <w:tr w14:paraId="0900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068625A6">
            <w:pPr>
              <w:keepNext/>
              <w:spacing w:before="120" w:after="120"/>
              <w:jc w:val="both"/>
              <w:rPr>
                <w:color w:val="000000"/>
                <w:sz w:val="24"/>
                <w:szCs w:val="24"/>
              </w:rPr>
            </w:pPr>
            <w:r>
              <w:rPr>
                <w:color w:val="000000"/>
                <w:sz w:val="24"/>
                <w:szCs w:val="24"/>
                <w:lang w:val="en-US"/>
              </w:rPr>
              <w:t>IV</w:t>
            </w:r>
            <w:r>
              <w:rPr>
                <w:color w:val="000000"/>
                <w:sz w:val="24"/>
                <w:szCs w:val="24"/>
              </w:rPr>
              <w:t xml:space="preserve"> ВЫДВИЖЕНИЕ И РЕГИСТРАЦИЯ КАНДИДАТОВ, СПИСКОВ КАНДИДАТОВ.</w:t>
            </w:r>
          </w:p>
        </w:tc>
      </w:tr>
      <w:tr w14:paraId="4A4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231E8EA5">
            <w:pPr>
              <w:numPr>
                <w:ilvl w:val="0"/>
                <w:numId w:val="1"/>
              </w:numPr>
              <w:ind w:left="280" w:firstLine="0"/>
              <w:jc w:val="both"/>
              <w:rPr>
                <w:color w:val="000000"/>
                <w:sz w:val="24"/>
                <w:szCs w:val="24"/>
              </w:rPr>
            </w:pPr>
          </w:p>
        </w:tc>
        <w:tc>
          <w:tcPr>
            <w:tcW w:w="5660" w:type="dxa"/>
          </w:tcPr>
          <w:p w14:paraId="79B7A836">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Публикация в областных государственных и муниципальных периодических печатных изданиях списка политических партий, общественных объединений, имеющих право выдвигать кандидатов в органы местного самоуправления</w:t>
            </w:r>
          </w:p>
          <w:p w14:paraId="7C5AF0A6">
            <w:pPr>
              <w:jc w:val="both"/>
              <w:rPr>
                <w:color w:val="000000" w:themeColor="text1"/>
                <w:sz w:val="24"/>
                <w:szCs w:val="24"/>
                <w14:textFill>
                  <w14:solidFill>
                    <w14:schemeClr w14:val="tx1"/>
                  </w14:solidFill>
                </w14:textFill>
              </w:rPr>
            </w:pPr>
          </w:p>
        </w:tc>
        <w:tc>
          <w:tcPr>
            <w:tcW w:w="3969" w:type="dxa"/>
          </w:tcPr>
          <w:p w14:paraId="6958EF54">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Не позднее чем через 3 дня со дня публикации решения о назначении выборов</w:t>
            </w:r>
          </w:p>
        </w:tc>
        <w:tc>
          <w:tcPr>
            <w:tcW w:w="4536" w:type="dxa"/>
          </w:tcPr>
          <w:p w14:paraId="7C1CBA23">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Территориальный орган, уполномоченный на осуществление функций в сфере регистрации общественных объединений и политических партий</w:t>
            </w:r>
          </w:p>
        </w:tc>
      </w:tr>
      <w:tr w14:paraId="16EF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37CE5638">
            <w:pPr>
              <w:numPr>
                <w:ilvl w:val="0"/>
                <w:numId w:val="1"/>
              </w:numPr>
              <w:ind w:left="280" w:firstLine="0"/>
              <w:jc w:val="both"/>
              <w:rPr>
                <w:color w:val="000000"/>
                <w:sz w:val="24"/>
                <w:szCs w:val="24"/>
              </w:rPr>
            </w:pPr>
          </w:p>
        </w:tc>
        <w:tc>
          <w:tcPr>
            <w:tcW w:w="5660" w:type="dxa"/>
          </w:tcPr>
          <w:p w14:paraId="36DB15F1">
            <w:pPr>
              <w:jc w:val="both"/>
              <w:rPr>
                <w:color w:val="000000"/>
                <w:sz w:val="24"/>
                <w:szCs w:val="24"/>
              </w:rPr>
            </w:pPr>
            <w:r>
              <w:rPr>
                <w:color w:val="000000"/>
                <w:sz w:val="24"/>
                <w:szCs w:val="24"/>
              </w:rPr>
              <w:t>Самовыдвижение кандидатов по одномандатным/ многомандатным избирательным округам</w:t>
            </w:r>
          </w:p>
          <w:p w14:paraId="022F359C">
            <w:pPr>
              <w:jc w:val="both"/>
              <w:rPr>
                <w:color w:val="000000"/>
                <w:sz w:val="24"/>
                <w:szCs w:val="24"/>
              </w:rPr>
            </w:pPr>
          </w:p>
          <w:p w14:paraId="0871F7DB">
            <w:pPr>
              <w:jc w:val="both"/>
              <w:rPr>
                <w:color w:val="000000"/>
                <w:sz w:val="24"/>
                <w:szCs w:val="24"/>
              </w:rPr>
            </w:pPr>
          </w:p>
          <w:p w14:paraId="67ABE6CD">
            <w:pPr>
              <w:jc w:val="both"/>
              <w:rPr>
                <w:color w:val="000000"/>
                <w:sz w:val="24"/>
                <w:szCs w:val="24"/>
              </w:rPr>
            </w:pPr>
            <w:r>
              <w:rPr>
                <w:color w:val="000000"/>
                <w:sz w:val="24"/>
                <w:szCs w:val="24"/>
              </w:rPr>
              <w:t>Выдвижение кандидатов по одномандатным/ многомандатным избирательным округам избирательным объединением</w:t>
            </w:r>
          </w:p>
          <w:p w14:paraId="60F89F3B">
            <w:pPr>
              <w:jc w:val="both"/>
              <w:rPr>
                <w:b/>
                <w:bCs/>
                <w:color w:val="000000"/>
                <w:sz w:val="24"/>
                <w:szCs w:val="24"/>
              </w:rPr>
            </w:pPr>
          </w:p>
          <w:p w14:paraId="6A86B6E7">
            <w:pPr>
              <w:jc w:val="both"/>
              <w:rPr>
                <w:color w:val="000000"/>
                <w:sz w:val="10"/>
                <w:szCs w:val="10"/>
              </w:rPr>
            </w:pPr>
          </w:p>
        </w:tc>
        <w:tc>
          <w:tcPr>
            <w:tcW w:w="3969" w:type="dxa"/>
          </w:tcPr>
          <w:p w14:paraId="7B8BB946">
            <w:pPr>
              <w:pStyle w:val="26"/>
              <w:jc w:val="both"/>
              <w:rPr>
                <w:color w:val="000000"/>
              </w:rPr>
            </w:pPr>
            <w:r>
              <w:t>С 21 июня</w:t>
            </w:r>
            <w:r>
              <w:rPr>
                <w:color w:val="000000"/>
              </w:rPr>
              <w:t xml:space="preserve"> по  18 часов 25  июля 2025 года</w:t>
            </w:r>
          </w:p>
          <w:p w14:paraId="6A0FCBB7">
            <w:pPr>
              <w:pStyle w:val="26"/>
              <w:jc w:val="both"/>
              <w:rPr>
                <w:color w:val="000000"/>
              </w:rPr>
            </w:pPr>
            <w:r>
              <w:rPr>
                <w:color w:val="000000"/>
              </w:rPr>
              <w:t>(Со дня, следующего за днем официального опубликования решения о назначении выборов и заканчивается не позднее, чем за 50 дней до дня голосования в 18 часов)</w:t>
            </w:r>
          </w:p>
        </w:tc>
        <w:tc>
          <w:tcPr>
            <w:tcW w:w="4536" w:type="dxa"/>
          </w:tcPr>
          <w:p w14:paraId="76A1CF1A">
            <w:pPr>
              <w:jc w:val="both"/>
              <w:rPr>
                <w:color w:val="000000"/>
                <w:sz w:val="24"/>
                <w:szCs w:val="24"/>
              </w:rPr>
            </w:pPr>
            <w:r>
              <w:rPr>
                <w:color w:val="000000"/>
                <w:sz w:val="24"/>
                <w:szCs w:val="24"/>
              </w:rPr>
              <w:t>Граждане РФ обладающие пассивным избирательным правом,</w:t>
            </w:r>
          </w:p>
          <w:p w14:paraId="2832D349">
            <w:pPr>
              <w:jc w:val="both"/>
              <w:rPr>
                <w:color w:val="000000"/>
                <w:sz w:val="24"/>
                <w:szCs w:val="24"/>
              </w:rPr>
            </w:pPr>
          </w:p>
          <w:p w14:paraId="621AB080">
            <w:pPr>
              <w:jc w:val="both"/>
              <w:rPr>
                <w:color w:val="000000"/>
                <w:sz w:val="24"/>
                <w:szCs w:val="24"/>
              </w:rPr>
            </w:pPr>
          </w:p>
          <w:p w14:paraId="56D23FBD">
            <w:pPr>
              <w:jc w:val="both"/>
              <w:rPr>
                <w:color w:val="000000"/>
                <w:sz w:val="24"/>
                <w:szCs w:val="24"/>
              </w:rPr>
            </w:pPr>
            <w:r>
              <w:rPr>
                <w:color w:val="000000"/>
                <w:sz w:val="24"/>
                <w:szCs w:val="24"/>
              </w:rPr>
              <w:t xml:space="preserve"> Избирательные объединения</w:t>
            </w:r>
          </w:p>
        </w:tc>
      </w:tr>
      <w:tr w14:paraId="6BCB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75321C8D">
            <w:pPr>
              <w:numPr>
                <w:ilvl w:val="0"/>
                <w:numId w:val="1"/>
              </w:numPr>
              <w:ind w:left="280" w:firstLine="0"/>
              <w:jc w:val="both"/>
              <w:rPr>
                <w:color w:val="000000"/>
                <w:sz w:val="24"/>
                <w:szCs w:val="24"/>
              </w:rPr>
            </w:pPr>
          </w:p>
        </w:tc>
        <w:tc>
          <w:tcPr>
            <w:tcW w:w="5660" w:type="dxa"/>
          </w:tcPr>
          <w:p w14:paraId="608E3A57">
            <w:pPr>
              <w:jc w:val="both"/>
              <w:rPr>
                <w:sz w:val="24"/>
                <w:szCs w:val="24"/>
              </w:rPr>
            </w:pPr>
            <w:r>
              <w:rPr>
                <w:sz w:val="24"/>
                <w:szCs w:val="24"/>
              </w:rPr>
              <w:t xml:space="preserve">Представление в окружную избирательную комиссию (ОИК) уведомления о самовыдвижении кандидата по одномандатным/многомандатным избирательным округам и прилагаемых к нему документов </w:t>
            </w:r>
          </w:p>
          <w:p w14:paraId="49BB7BDA">
            <w:pPr>
              <w:jc w:val="both"/>
              <w:rPr>
                <w:sz w:val="10"/>
                <w:szCs w:val="10"/>
              </w:rPr>
            </w:pPr>
          </w:p>
          <w:p w14:paraId="1EAAE777">
            <w:pPr>
              <w:jc w:val="both"/>
              <w:rPr>
                <w:sz w:val="24"/>
                <w:szCs w:val="24"/>
              </w:rPr>
            </w:pPr>
            <w:r>
              <w:rPr>
                <w:sz w:val="24"/>
                <w:szCs w:val="24"/>
              </w:rPr>
              <w:t>Представление в Территориальную избирательную комиссию (ТИК) списка кандидатов по одномандатным/многомандатным избирательным округам и иных прилагаемых к ним документов необходимых для выдвижения избирательным объединением</w:t>
            </w:r>
          </w:p>
          <w:p w14:paraId="12854BF8">
            <w:pPr>
              <w:jc w:val="both"/>
              <w:rPr>
                <w:sz w:val="24"/>
                <w:szCs w:val="24"/>
              </w:rPr>
            </w:pPr>
          </w:p>
          <w:p w14:paraId="3917C412">
            <w:pPr>
              <w:jc w:val="both"/>
              <w:rPr>
                <w:sz w:val="24"/>
                <w:szCs w:val="24"/>
              </w:rPr>
            </w:pPr>
          </w:p>
          <w:p w14:paraId="5DCD4C73">
            <w:pPr>
              <w:jc w:val="both"/>
              <w:rPr>
                <w:sz w:val="24"/>
                <w:szCs w:val="24"/>
              </w:rPr>
            </w:pPr>
            <w:r>
              <w:rPr>
                <w:sz w:val="24"/>
                <w:szCs w:val="24"/>
              </w:rPr>
              <w:t>Представление в ОИК документов о выдвижении по одномандатному/многомандатному избирательному округу кандидатом, выдвинутым избирательным объединением</w:t>
            </w:r>
          </w:p>
          <w:p w14:paraId="7AF7A5E6">
            <w:pPr>
              <w:jc w:val="both"/>
              <w:rPr>
                <w:color w:val="000000"/>
                <w:sz w:val="24"/>
                <w:szCs w:val="24"/>
              </w:rPr>
            </w:pPr>
          </w:p>
        </w:tc>
        <w:tc>
          <w:tcPr>
            <w:tcW w:w="3969" w:type="dxa"/>
          </w:tcPr>
          <w:p w14:paraId="3F7E7E96">
            <w:pPr>
              <w:pStyle w:val="26"/>
              <w:jc w:val="both"/>
              <w:rPr>
                <w:color w:val="000000"/>
              </w:rPr>
            </w:pPr>
          </w:p>
          <w:p w14:paraId="28E2FB19">
            <w:pPr>
              <w:pStyle w:val="26"/>
              <w:jc w:val="both"/>
              <w:rPr>
                <w:color w:val="000000"/>
              </w:rPr>
            </w:pPr>
          </w:p>
          <w:p w14:paraId="21BEE6F6">
            <w:pPr>
              <w:pStyle w:val="26"/>
              <w:jc w:val="both"/>
              <w:rPr>
                <w:color w:val="000000"/>
              </w:rPr>
            </w:pPr>
          </w:p>
          <w:p w14:paraId="1591FE9D">
            <w:pPr>
              <w:pStyle w:val="26"/>
              <w:jc w:val="both"/>
              <w:rPr>
                <w:color w:val="000000"/>
              </w:rPr>
            </w:pPr>
          </w:p>
          <w:p w14:paraId="4784DCAB">
            <w:pPr>
              <w:pStyle w:val="26"/>
              <w:jc w:val="both"/>
              <w:rPr>
                <w:color w:val="000000"/>
              </w:rPr>
            </w:pPr>
          </w:p>
          <w:p w14:paraId="30D6A381">
            <w:pPr>
              <w:pStyle w:val="26"/>
              <w:jc w:val="both"/>
              <w:rPr>
                <w:color w:val="000000"/>
              </w:rPr>
            </w:pPr>
            <w:r>
              <w:rPr>
                <w:color w:val="000000"/>
              </w:rPr>
              <w:t>До 18.00 25 июля 2025 года</w:t>
            </w:r>
          </w:p>
          <w:p w14:paraId="714DBED0">
            <w:pPr>
              <w:pStyle w:val="26"/>
              <w:jc w:val="both"/>
              <w:rPr>
                <w:color w:val="000000"/>
              </w:rPr>
            </w:pPr>
            <w:r>
              <w:rPr>
                <w:color w:val="000000"/>
              </w:rPr>
              <w:t>(не позднее, чем за 50 дней до дня голосования до  18 часов)</w:t>
            </w:r>
          </w:p>
        </w:tc>
        <w:tc>
          <w:tcPr>
            <w:tcW w:w="4536" w:type="dxa"/>
          </w:tcPr>
          <w:p w14:paraId="1AFB2E1E">
            <w:pPr>
              <w:jc w:val="both"/>
              <w:rPr>
                <w:color w:val="000000"/>
                <w:sz w:val="24"/>
                <w:szCs w:val="24"/>
              </w:rPr>
            </w:pPr>
            <w:r>
              <w:rPr>
                <w:color w:val="000000"/>
                <w:sz w:val="24"/>
                <w:szCs w:val="24"/>
              </w:rPr>
              <w:t>Граждане РФ, обладающие пассивным избирательным правом,</w:t>
            </w:r>
          </w:p>
          <w:p w14:paraId="154463A7">
            <w:pPr>
              <w:jc w:val="both"/>
              <w:rPr>
                <w:color w:val="000000"/>
                <w:sz w:val="24"/>
                <w:szCs w:val="24"/>
              </w:rPr>
            </w:pPr>
          </w:p>
          <w:p w14:paraId="31B9DE1C">
            <w:pPr>
              <w:jc w:val="both"/>
              <w:rPr>
                <w:color w:val="000000"/>
                <w:sz w:val="24"/>
                <w:szCs w:val="24"/>
              </w:rPr>
            </w:pPr>
          </w:p>
          <w:p w14:paraId="57C77277">
            <w:pPr>
              <w:jc w:val="both"/>
              <w:rPr>
                <w:color w:val="000000"/>
                <w:sz w:val="24"/>
                <w:szCs w:val="24"/>
              </w:rPr>
            </w:pPr>
          </w:p>
          <w:p w14:paraId="272FC6AD">
            <w:pPr>
              <w:jc w:val="both"/>
              <w:rPr>
                <w:color w:val="000000"/>
                <w:sz w:val="24"/>
                <w:szCs w:val="24"/>
              </w:rPr>
            </w:pPr>
          </w:p>
          <w:p w14:paraId="77C7AE03">
            <w:pPr>
              <w:jc w:val="both"/>
              <w:rPr>
                <w:color w:val="000000"/>
                <w:sz w:val="24"/>
                <w:szCs w:val="24"/>
              </w:rPr>
            </w:pPr>
            <w:r>
              <w:rPr>
                <w:color w:val="000000"/>
                <w:sz w:val="24"/>
                <w:szCs w:val="24"/>
              </w:rPr>
              <w:t>Уполномоченные представители избирательных объединений</w:t>
            </w:r>
          </w:p>
          <w:p w14:paraId="74024475">
            <w:pPr>
              <w:jc w:val="both"/>
              <w:rPr>
                <w:color w:val="000000"/>
                <w:sz w:val="24"/>
                <w:szCs w:val="24"/>
              </w:rPr>
            </w:pPr>
          </w:p>
          <w:p w14:paraId="01A3474A">
            <w:pPr>
              <w:jc w:val="both"/>
              <w:rPr>
                <w:color w:val="000000"/>
                <w:sz w:val="24"/>
                <w:szCs w:val="24"/>
              </w:rPr>
            </w:pPr>
          </w:p>
          <w:p w14:paraId="42F818B9">
            <w:pPr>
              <w:jc w:val="both"/>
              <w:rPr>
                <w:color w:val="000000"/>
                <w:sz w:val="24"/>
                <w:szCs w:val="24"/>
              </w:rPr>
            </w:pPr>
          </w:p>
          <w:p w14:paraId="039901F2">
            <w:pPr>
              <w:jc w:val="both"/>
              <w:rPr>
                <w:color w:val="000000"/>
                <w:sz w:val="24"/>
                <w:szCs w:val="24"/>
              </w:rPr>
            </w:pPr>
          </w:p>
          <w:p w14:paraId="7B87060C">
            <w:pPr>
              <w:jc w:val="both"/>
              <w:rPr>
                <w:color w:val="000000"/>
                <w:sz w:val="24"/>
                <w:szCs w:val="24"/>
              </w:rPr>
            </w:pPr>
          </w:p>
          <w:p w14:paraId="61BD5C5B">
            <w:pPr>
              <w:jc w:val="both"/>
              <w:rPr>
                <w:color w:val="000000"/>
                <w:sz w:val="24"/>
                <w:szCs w:val="24"/>
              </w:rPr>
            </w:pPr>
            <w:r>
              <w:rPr>
                <w:color w:val="000000"/>
                <w:sz w:val="24"/>
                <w:szCs w:val="24"/>
              </w:rPr>
              <w:t>Кандидаты, выдвинутые избирательным объединением по одномандатному/многомандатному избирательному округу и включенные в заверенный ТИК список кандидатов по   одномандатному/многомандатному избирательному  округу</w:t>
            </w:r>
          </w:p>
        </w:tc>
      </w:tr>
      <w:tr w14:paraId="5BE3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FA27448">
            <w:pPr>
              <w:numPr>
                <w:ilvl w:val="0"/>
                <w:numId w:val="1"/>
              </w:numPr>
              <w:ind w:left="280" w:firstLine="0"/>
              <w:jc w:val="both"/>
              <w:rPr>
                <w:color w:val="000000"/>
                <w:sz w:val="24"/>
                <w:szCs w:val="24"/>
              </w:rPr>
            </w:pPr>
          </w:p>
        </w:tc>
        <w:tc>
          <w:tcPr>
            <w:tcW w:w="5660" w:type="dxa"/>
          </w:tcPr>
          <w:p w14:paraId="0787A637">
            <w:pPr>
              <w:jc w:val="both"/>
              <w:rPr>
                <w:color w:val="000000"/>
                <w:sz w:val="24"/>
                <w:szCs w:val="24"/>
              </w:rPr>
            </w:pPr>
            <w:r>
              <w:rPr>
                <w:color w:val="000000"/>
                <w:sz w:val="24"/>
                <w:szCs w:val="24"/>
              </w:rPr>
              <w:t>Выдача кандидату письменного подтверждения получения документов о выдвижении по одномандатному/многомандатному избирательному округу</w:t>
            </w:r>
          </w:p>
          <w:p w14:paraId="57EB846F">
            <w:pPr>
              <w:jc w:val="both"/>
              <w:rPr>
                <w:color w:val="000000"/>
                <w:sz w:val="24"/>
                <w:szCs w:val="24"/>
              </w:rPr>
            </w:pPr>
          </w:p>
          <w:p w14:paraId="2E8AC99E">
            <w:pPr>
              <w:jc w:val="both"/>
              <w:rPr>
                <w:color w:val="000000"/>
                <w:sz w:val="24"/>
                <w:szCs w:val="24"/>
              </w:rPr>
            </w:pPr>
            <w:r>
              <w:rPr>
                <w:color w:val="000000"/>
                <w:sz w:val="24"/>
                <w:szCs w:val="24"/>
              </w:rPr>
              <w:t>Выдача уполномоченному представителю избирательного объединения подтверждения получения списка кандидатов по одномандатному/многомандатному избирательному округу и иных прилагаемых к ним документов</w:t>
            </w:r>
          </w:p>
        </w:tc>
        <w:tc>
          <w:tcPr>
            <w:tcW w:w="3969" w:type="dxa"/>
          </w:tcPr>
          <w:p w14:paraId="09CDA75F">
            <w:pPr>
              <w:pStyle w:val="26"/>
              <w:jc w:val="both"/>
              <w:rPr>
                <w:color w:val="000000"/>
              </w:rPr>
            </w:pPr>
            <w:r>
              <w:t>Незамедлительно после представления документов</w:t>
            </w:r>
          </w:p>
          <w:p w14:paraId="1DFD6B1C">
            <w:pPr>
              <w:rPr>
                <w:sz w:val="24"/>
                <w:szCs w:val="24"/>
              </w:rPr>
            </w:pPr>
          </w:p>
          <w:p w14:paraId="67DE39AE">
            <w:pPr>
              <w:rPr>
                <w:sz w:val="24"/>
                <w:szCs w:val="24"/>
              </w:rPr>
            </w:pPr>
          </w:p>
          <w:p w14:paraId="0033FE59">
            <w:pPr>
              <w:rPr>
                <w:sz w:val="24"/>
                <w:szCs w:val="24"/>
              </w:rPr>
            </w:pPr>
          </w:p>
          <w:p w14:paraId="0B382867">
            <w:pPr>
              <w:jc w:val="left"/>
              <w:rPr>
                <w:sz w:val="24"/>
                <w:szCs w:val="24"/>
              </w:rPr>
            </w:pPr>
            <w:r>
              <w:rPr>
                <w:sz w:val="24"/>
                <w:szCs w:val="24"/>
              </w:rPr>
              <w:t>Незамедлительно после представления документов</w:t>
            </w:r>
          </w:p>
        </w:tc>
        <w:tc>
          <w:tcPr>
            <w:tcW w:w="4536" w:type="dxa"/>
          </w:tcPr>
          <w:p w14:paraId="2300F014">
            <w:pPr>
              <w:jc w:val="both"/>
              <w:rPr>
                <w:color w:val="000000"/>
                <w:sz w:val="24"/>
                <w:szCs w:val="24"/>
              </w:rPr>
            </w:pPr>
            <w:r>
              <w:rPr>
                <w:color w:val="000000"/>
                <w:sz w:val="24"/>
                <w:szCs w:val="24"/>
              </w:rPr>
              <w:t xml:space="preserve"> Окружная избирательная комиссия (ОИК)</w:t>
            </w:r>
          </w:p>
          <w:p w14:paraId="5A41F38B">
            <w:pPr>
              <w:rPr>
                <w:sz w:val="24"/>
                <w:szCs w:val="24"/>
              </w:rPr>
            </w:pPr>
          </w:p>
          <w:p w14:paraId="2F64B172">
            <w:pPr>
              <w:rPr>
                <w:sz w:val="24"/>
                <w:szCs w:val="24"/>
              </w:rPr>
            </w:pPr>
          </w:p>
          <w:p w14:paraId="227A49ED">
            <w:pPr>
              <w:rPr>
                <w:sz w:val="24"/>
                <w:szCs w:val="24"/>
              </w:rPr>
            </w:pPr>
          </w:p>
          <w:p w14:paraId="0E1DA4FE">
            <w:pPr>
              <w:tabs>
                <w:tab w:val="left" w:pos="210"/>
                <w:tab w:val="center" w:pos="2160"/>
              </w:tabs>
              <w:jc w:val="left"/>
              <w:rPr>
                <w:sz w:val="24"/>
                <w:szCs w:val="24"/>
              </w:rPr>
            </w:pPr>
            <w:r>
              <w:rPr>
                <w:sz w:val="24"/>
                <w:szCs w:val="24"/>
              </w:rPr>
              <w:tab/>
            </w:r>
            <w:r>
              <w:rPr>
                <w:sz w:val="24"/>
                <w:szCs w:val="24"/>
              </w:rPr>
              <w:t>ТИК</w:t>
            </w:r>
            <w:r>
              <w:rPr>
                <w:sz w:val="24"/>
                <w:szCs w:val="24"/>
              </w:rPr>
              <w:tab/>
            </w:r>
            <w:r>
              <w:rPr>
                <w:sz w:val="24"/>
                <w:szCs w:val="24"/>
              </w:rPr>
              <w:tab/>
            </w:r>
            <w:r>
              <w:rPr>
                <w:sz w:val="24"/>
                <w:szCs w:val="24"/>
              </w:rPr>
              <w:tab/>
            </w:r>
          </w:p>
        </w:tc>
      </w:tr>
      <w:tr w14:paraId="55A6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DBA057E">
            <w:pPr>
              <w:numPr>
                <w:ilvl w:val="0"/>
                <w:numId w:val="1"/>
              </w:numPr>
              <w:ind w:left="280" w:firstLine="0"/>
              <w:jc w:val="both"/>
              <w:rPr>
                <w:color w:val="000000"/>
                <w:sz w:val="24"/>
                <w:szCs w:val="24"/>
              </w:rPr>
            </w:pPr>
          </w:p>
        </w:tc>
        <w:tc>
          <w:tcPr>
            <w:tcW w:w="5660" w:type="dxa"/>
          </w:tcPr>
          <w:p w14:paraId="0A16EBB5">
            <w:pPr>
              <w:jc w:val="both"/>
              <w:rPr>
                <w:color w:val="000000"/>
                <w:sz w:val="24"/>
                <w:szCs w:val="24"/>
              </w:rPr>
            </w:pPr>
            <w:r>
              <w:rPr>
                <w:color w:val="000000"/>
                <w:sz w:val="24"/>
                <w:szCs w:val="24"/>
              </w:rPr>
              <w:t>Принятие решения о заверении списка кандидатов  по одномандатным/многомандатным избирательным округам либо об отказе в заверении</w:t>
            </w:r>
          </w:p>
        </w:tc>
        <w:tc>
          <w:tcPr>
            <w:tcW w:w="3969" w:type="dxa"/>
          </w:tcPr>
          <w:p w14:paraId="2416A3B6">
            <w:pPr>
              <w:pStyle w:val="26"/>
              <w:jc w:val="both"/>
              <w:rPr>
                <w:color w:val="000000"/>
              </w:rPr>
            </w:pPr>
            <w:r>
              <w:rPr>
                <w:bCs/>
              </w:rPr>
              <w:t>В течение трех дней со дня приема документов</w:t>
            </w:r>
          </w:p>
        </w:tc>
        <w:tc>
          <w:tcPr>
            <w:tcW w:w="4536" w:type="dxa"/>
          </w:tcPr>
          <w:p w14:paraId="4452EB7D">
            <w:pPr>
              <w:jc w:val="both"/>
              <w:rPr>
                <w:color w:val="000000"/>
                <w:sz w:val="24"/>
                <w:szCs w:val="24"/>
              </w:rPr>
            </w:pPr>
            <w:r>
              <w:rPr>
                <w:color w:val="000000"/>
                <w:sz w:val="24"/>
                <w:szCs w:val="24"/>
              </w:rPr>
              <w:t>ТИК</w:t>
            </w:r>
          </w:p>
        </w:tc>
      </w:tr>
      <w:tr w14:paraId="624B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55436386">
            <w:pPr>
              <w:numPr>
                <w:ilvl w:val="0"/>
                <w:numId w:val="1"/>
              </w:numPr>
              <w:ind w:left="280" w:firstLine="0"/>
              <w:jc w:val="both"/>
              <w:rPr>
                <w:color w:val="000000"/>
                <w:sz w:val="24"/>
                <w:szCs w:val="24"/>
              </w:rPr>
            </w:pPr>
          </w:p>
        </w:tc>
        <w:tc>
          <w:tcPr>
            <w:tcW w:w="5660" w:type="dxa"/>
          </w:tcPr>
          <w:p w14:paraId="43E3B2BE">
            <w:pPr>
              <w:jc w:val="both"/>
              <w:rPr>
                <w:color w:val="000000"/>
                <w:sz w:val="24"/>
                <w:szCs w:val="24"/>
              </w:rPr>
            </w:pPr>
            <w:r>
              <w:rPr>
                <w:color w:val="000000"/>
                <w:sz w:val="24"/>
                <w:szCs w:val="24"/>
              </w:rPr>
              <w:t>Направление в соответствующие ОИК решения о заверении списка кандидатов по одномандатным/многомандатным избирательным округам с копиями заверенного списка (заверенными выписками из списка), копиями заявлений кандидатов, включенных в указанный список, о согласии баллотироваться и копиями документов, подтверждающих сведения о принадлежности кандидатов к политической партии, иному общественному объединению ( в случае предоставления указанных документов)</w:t>
            </w:r>
          </w:p>
        </w:tc>
        <w:tc>
          <w:tcPr>
            <w:tcW w:w="3969" w:type="dxa"/>
          </w:tcPr>
          <w:p w14:paraId="76A71D2E">
            <w:pPr>
              <w:pStyle w:val="26"/>
              <w:jc w:val="both"/>
              <w:rPr>
                <w:bCs/>
              </w:rPr>
            </w:pPr>
            <w:r>
              <w:rPr>
                <w:bCs/>
              </w:rPr>
              <w:t>В течении одних суток с момента принятия соответствующего решения</w:t>
            </w:r>
          </w:p>
        </w:tc>
        <w:tc>
          <w:tcPr>
            <w:tcW w:w="4536" w:type="dxa"/>
          </w:tcPr>
          <w:p w14:paraId="112DAC98">
            <w:pPr>
              <w:jc w:val="both"/>
              <w:rPr>
                <w:color w:val="000000"/>
                <w:sz w:val="24"/>
                <w:szCs w:val="24"/>
              </w:rPr>
            </w:pPr>
            <w:r>
              <w:rPr>
                <w:color w:val="000000"/>
                <w:sz w:val="24"/>
                <w:szCs w:val="24"/>
              </w:rPr>
              <w:t>ТИК</w:t>
            </w:r>
          </w:p>
        </w:tc>
      </w:tr>
      <w:tr w14:paraId="1250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817029B">
            <w:pPr>
              <w:numPr>
                <w:ilvl w:val="0"/>
                <w:numId w:val="1"/>
              </w:numPr>
              <w:ind w:left="280" w:firstLine="0"/>
              <w:jc w:val="both"/>
              <w:rPr>
                <w:color w:val="000000"/>
                <w:sz w:val="24"/>
                <w:szCs w:val="24"/>
              </w:rPr>
            </w:pPr>
          </w:p>
        </w:tc>
        <w:tc>
          <w:tcPr>
            <w:tcW w:w="5660" w:type="dxa"/>
          </w:tcPr>
          <w:p w14:paraId="19EFA97B">
            <w:pPr>
              <w:jc w:val="both"/>
              <w:rPr>
                <w:color w:val="000000"/>
                <w:sz w:val="24"/>
                <w:szCs w:val="24"/>
              </w:rPr>
            </w:pPr>
            <w:r>
              <w:rPr>
                <w:color w:val="000000"/>
                <w:sz w:val="24"/>
                <w:szCs w:val="24"/>
              </w:rPr>
              <w:t>Представление в ОИК документов для регистрации кандидата, выдвинутого по одномандатному/многомандатному  избирательному округу в порядке самовыдвижения</w:t>
            </w:r>
          </w:p>
          <w:p w14:paraId="7AB92C5C">
            <w:pPr>
              <w:jc w:val="both"/>
              <w:rPr>
                <w:color w:val="000000"/>
                <w:sz w:val="10"/>
                <w:szCs w:val="10"/>
              </w:rPr>
            </w:pPr>
          </w:p>
          <w:p w14:paraId="252799A3">
            <w:pPr>
              <w:jc w:val="both"/>
              <w:rPr>
                <w:color w:val="000000"/>
                <w:sz w:val="24"/>
                <w:szCs w:val="24"/>
              </w:rPr>
            </w:pPr>
            <w:r>
              <w:rPr>
                <w:color w:val="000000"/>
                <w:sz w:val="24"/>
                <w:szCs w:val="24"/>
              </w:rPr>
              <w:t xml:space="preserve">Представление в ОИК документов для регистрации кандидата, выдвинутого по одномандатному/многомандатному избирательному округу избирательным объединением </w:t>
            </w:r>
          </w:p>
        </w:tc>
        <w:tc>
          <w:tcPr>
            <w:tcW w:w="3969" w:type="dxa"/>
          </w:tcPr>
          <w:p w14:paraId="7EFD6040">
            <w:pPr>
              <w:jc w:val="both"/>
              <w:rPr>
                <w:color w:val="000000"/>
                <w:sz w:val="24"/>
                <w:szCs w:val="24"/>
              </w:rPr>
            </w:pPr>
          </w:p>
          <w:p w14:paraId="32A2DDF2">
            <w:pPr>
              <w:jc w:val="both"/>
              <w:rPr>
                <w:color w:val="000000"/>
                <w:sz w:val="24"/>
                <w:szCs w:val="24"/>
              </w:rPr>
            </w:pPr>
            <w:r>
              <w:rPr>
                <w:color w:val="000000"/>
                <w:sz w:val="24"/>
                <w:szCs w:val="24"/>
              </w:rPr>
              <w:t>До 18.00  30 июля 2025 года</w:t>
            </w:r>
          </w:p>
          <w:p w14:paraId="15A4A0AF">
            <w:pPr>
              <w:jc w:val="both"/>
              <w:rPr>
                <w:color w:val="000000"/>
                <w:sz w:val="24"/>
                <w:szCs w:val="24"/>
              </w:rPr>
            </w:pPr>
            <w:r>
              <w:rPr>
                <w:color w:val="000000"/>
                <w:sz w:val="24"/>
                <w:szCs w:val="24"/>
              </w:rPr>
              <w:t>(не позднее, чем за 45 дней до дня голосования до 18 часов ( ст.51 закона Воронежской области №87-ОЗ)</w:t>
            </w:r>
          </w:p>
        </w:tc>
        <w:tc>
          <w:tcPr>
            <w:tcW w:w="4536" w:type="dxa"/>
          </w:tcPr>
          <w:p w14:paraId="468548E4">
            <w:pPr>
              <w:jc w:val="both"/>
              <w:rPr>
                <w:color w:val="000000"/>
                <w:sz w:val="24"/>
                <w:szCs w:val="24"/>
              </w:rPr>
            </w:pPr>
            <w:r>
              <w:rPr>
                <w:color w:val="000000"/>
                <w:sz w:val="24"/>
                <w:szCs w:val="24"/>
              </w:rPr>
              <w:t xml:space="preserve">Кандидаты, выдвинутые по одномандатному/многомандатному избирательному округу  в порядке самовыдвижения, </w:t>
            </w:r>
          </w:p>
          <w:p w14:paraId="4C7450E0">
            <w:pPr>
              <w:jc w:val="both"/>
              <w:rPr>
                <w:color w:val="000000"/>
                <w:sz w:val="16"/>
                <w:szCs w:val="16"/>
              </w:rPr>
            </w:pPr>
          </w:p>
          <w:p w14:paraId="56136C97">
            <w:pPr>
              <w:jc w:val="both"/>
              <w:rPr>
                <w:color w:val="000000"/>
                <w:sz w:val="24"/>
                <w:szCs w:val="24"/>
              </w:rPr>
            </w:pPr>
            <w:r>
              <w:rPr>
                <w:color w:val="000000"/>
                <w:sz w:val="24"/>
                <w:szCs w:val="24"/>
              </w:rPr>
              <w:t>Кандидаты, выдвинутые избирательным объединением по одномандатному/многомандатному избирательному округу</w:t>
            </w:r>
          </w:p>
          <w:p w14:paraId="7BAB6757">
            <w:pPr>
              <w:jc w:val="both"/>
              <w:rPr>
                <w:color w:val="000000"/>
                <w:sz w:val="10"/>
                <w:szCs w:val="10"/>
              </w:rPr>
            </w:pPr>
          </w:p>
          <w:p w14:paraId="3C77B55B">
            <w:pPr>
              <w:jc w:val="both"/>
              <w:rPr>
                <w:color w:val="000000"/>
                <w:sz w:val="24"/>
                <w:szCs w:val="24"/>
              </w:rPr>
            </w:pPr>
          </w:p>
        </w:tc>
      </w:tr>
      <w:tr w14:paraId="0A66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5291A426">
            <w:pPr>
              <w:numPr>
                <w:ilvl w:val="0"/>
                <w:numId w:val="1"/>
              </w:numPr>
              <w:ind w:left="280" w:firstLine="0"/>
              <w:jc w:val="both"/>
              <w:rPr>
                <w:sz w:val="24"/>
                <w:szCs w:val="24"/>
              </w:rPr>
            </w:pPr>
          </w:p>
        </w:tc>
        <w:tc>
          <w:tcPr>
            <w:tcW w:w="5660" w:type="dxa"/>
          </w:tcPr>
          <w:p w14:paraId="3E688F0F">
            <w:pPr>
              <w:jc w:val="both"/>
              <w:rPr>
                <w:sz w:val="24"/>
                <w:szCs w:val="24"/>
              </w:rPr>
            </w:pPr>
            <w:r>
              <w:rPr>
                <w:sz w:val="24"/>
                <w:szCs w:val="24"/>
              </w:rPr>
              <w:t>Проведение проверок достоверности сведений, представленных кандидатами</w:t>
            </w:r>
          </w:p>
          <w:p w14:paraId="797BA9CD">
            <w:pPr>
              <w:jc w:val="both"/>
              <w:rPr>
                <w:sz w:val="24"/>
                <w:szCs w:val="24"/>
              </w:rPr>
            </w:pPr>
          </w:p>
        </w:tc>
        <w:tc>
          <w:tcPr>
            <w:tcW w:w="3969" w:type="dxa"/>
          </w:tcPr>
          <w:p w14:paraId="67912785">
            <w:pPr>
              <w:pStyle w:val="26"/>
              <w:jc w:val="both"/>
            </w:pPr>
            <w:r>
              <w:t>В течение 10 дней со дня поступления запроса соответствующей избирательной комиссии</w:t>
            </w:r>
          </w:p>
          <w:p w14:paraId="74C050AD">
            <w:pPr>
              <w:pStyle w:val="26"/>
              <w:jc w:val="both"/>
            </w:pPr>
          </w:p>
        </w:tc>
        <w:tc>
          <w:tcPr>
            <w:tcW w:w="4536" w:type="dxa"/>
          </w:tcPr>
          <w:p w14:paraId="66900B87">
            <w:pPr>
              <w:jc w:val="both"/>
              <w:rPr>
                <w:sz w:val="24"/>
                <w:szCs w:val="24"/>
              </w:rPr>
            </w:pPr>
            <w:r>
              <w:rPr>
                <w:sz w:val="24"/>
                <w:szCs w:val="24"/>
              </w:rPr>
              <w:t>Проверяющие органы во взаимодействии с Контрольно-ревизионной службой при ТИК, контрольно-ревизионными службами при ОИК</w:t>
            </w:r>
          </w:p>
          <w:p w14:paraId="79D7337A">
            <w:pPr>
              <w:jc w:val="both"/>
              <w:rPr>
                <w:sz w:val="24"/>
                <w:szCs w:val="24"/>
                <w:highlight w:val="cyan"/>
              </w:rPr>
            </w:pPr>
          </w:p>
        </w:tc>
      </w:tr>
      <w:tr w14:paraId="59DE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5D3A205">
            <w:pPr>
              <w:numPr>
                <w:ilvl w:val="0"/>
                <w:numId w:val="1"/>
              </w:numPr>
              <w:ind w:left="280" w:firstLine="0"/>
              <w:jc w:val="both"/>
              <w:rPr>
                <w:color w:val="000000"/>
                <w:sz w:val="24"/>
                <w:szCs w:val="24"/>
              </w:rPr>
            </w:pPr>
          </w:p>
        </w:tc>
        <w:tc>
          <w:tcPr>
            <w:tcW w:w="5660" w:type="dxa"/>
          </w:tcPr>
          <w:p w14:paraId="1F60B9A5">
            <w:pPr>
              <w:jc w:val="both"/>
              <w:rPr>
                <w:color w:val="000000"/>
                <w:sz w:val="24"/>
                <w:szCs w:val="24"/>
              </w:rPr>
            </w:pPr>
            <w:r>
              <w:rPr>
                <w:color w:val="000000"/>
                <w:sz w:val="24"/>
                <w:szCs w:val="24"/>
              </w:rPr>
              <w:t>Извещение кандидата, выдвинутого по одномандатному/многомандатному избирательному округу, о выявленной неполноте сведений о кандидате,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ОИК</w:t>
            </w:r>
          </w:p>
          <w:p w14:paraId="70E5805E">
            <w:pPr>
              <w:jc w:val="both"/>
              <w:rPr>
                <w:color w:val="000000"/>
                <w:sz w:val="24"/>
                <w:szCs w:val="24"/>
              </w:rPr>
            </w:pPr>
          </w:p>
          <w:p w14:paraId="0DED5297">
            <w:pPr>
              <w:jc w:val="both"/>
              <w:rPr>
                <w:color w:val="000000"/>
                <w:sz w:val="24"/>
                <w:szCs w:val="24"/>
              </w:rPr>
            </w:pPr>
            <w:r>
              <w:rPr>
                <w:color w:val="000000"/>
                <w:sz w:val="24"/>
                <w:szCs w:val="24"/>
              </w:rPr>
              <w:t>Извещение избирательного объединения, выдвинувшего кандидатов по одномандатному/ многомандатному избирательному округу о выявленной неполноте сведений о кандидатах,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ТИК</w:t>
            </w:r>
          </w:p>
          <w:p w14:paraId="724AE5D9">
            <w:pPr>
              <w:jc w:val="both"/>
              <w:rPr>
                <w:color w:val="000000"/>
                <w:sz w:val="24"/>
                <w:szCs w:val="24"/>
                <w:highlight w:val="cyan"/>
              </w:rPr>
            </w:pPr>
          </w:p>
        </w:tc>
        <w:tc>
          <w:tcPr>
            <w:tcW w:w="3969" w:type="dxa"/>
          </w:tcPr>
          <w:p w14:paraId="1EA1B760">
            <w:pPr>
              <w:jc w:val="both"/>
              <w:rPr>
                <w:color w:val="000000"/>
                <w:sz w:val="24"/>
                <w:szCs w:val="24"/>
              </w:rPr>
            </w:pPr>
            <w:r>
              <w:rPr>
                <w:color w:val="000000"/>
                <w:sz w:val="24"/>
                <w:szCs w:val="24"/>
              </w:rPr>
              <w:t>Не позднее чем, за три дня до дня заседания ОИК, на котором должен рассматриваться вопрос о регистрации кандидата</w:t>
            </w:r>
          </w:p>
          <w:p w14:paraId="33AB50D4">
            <w:pPr>
              <w:jc w:val="both"/>
              <w:rPr>
                <w:color w:val="000000"/>
                <w:sz w:val="24"/>
                <w:szCs w:val="24"/>
              </w:rPr>
            </w:pPr>
          </w:p>
          <w:p w14:paraId="4CF4F721">
            <w:pPr>
              <w:jc w:val="both"/>
              <w:rPr>
                <w:color w:val="000000"/>
                <w:sz w:val="16"/>
                <w:szCs w:val="16"/>
              </w:rPr>
            </w:pPr>
          </w:p>
          <w:p w14:paraId="270777DD">
            <w:pPr>
              <w:jc w:val="both"/>
              <w:rPr>
                <w:color w:val="000000"/>
                <w:sz w:val="16"/>
                <w:szCs w:val="16"/>
              </w:rPr>
            </w:pPr>
          </w:p>
          <w:p w14:paraId="5E3A7E23">
            <w:pPr>
              <w:jc w:val="both"/>
              <w:rPr>
                <w:color w:val="000000"/>
                <w:sz w:val="16"/>
                <w:szCs w:val="16"/>
              </w:rPr>
            </w:pPr>
          </w:p>
          <w:p w14:paraId="660F55EC">
            <w:pPr>
              <w:jc w:val="both"/>
              <w:rPr>
                <w:color w:val="000000"/>
                <w:sz w:val="24"/>
                <w:szCs w:val="24"/>
              </w:rPr>
            </w:pPr>
          </w:p>
          <w:p w14:paraId="38993CBE">
            <w:pPr>
              <w:jc w:val="both"/>
              <w:rPr>
                <w:color w:val="000000"/>
                <w:sz w:val="24"/>
                <w:szCs w:val="24"/>
              </w:rPr>
            </w:pPr>
            <w:r>
              <w:rPr>
                <w:color w:val="000000"/>
                <w:sz w:val="24"/>
                <w:szCs w:val="24"/>
              </w:rPr>
              <w:t>Не позднее, чем за три дня до дня заседания ТИК, на котором должен рассматриваться вопрос о заверении списка кандидатов по одномандатному/ многомандатному избирательному округу</w:t>
            </w:r>
          </w:p>
        </w:tc>
        <w:tc>
          <w:tcPr>
            <w:tcW w:w="4536" w:type="dxa"/>
          </w:tcPr>
          <w:p w14:paraId="15F33685">
            <w:pPr>
              <w:jc w:val="both"/>
              <w:rPr>
                <w:color w:val="000000"/>
                <w:sz w:val="24"/>
                <w:szCs w:val="24"/>
              </w:rPr>
            </w:pPr>
            <w:r>
              <w:rPr>
                <w:color w:val="000000"/>
                <w:sz w:val="24"/>
                <w:szCs w:val="24"/>
              </w:rPr>
              <w:t>ОИК</w:t>
            </w:r>
          </w:p>
          <w:p w14:paraId="6BE41269">
            <w:pPr>
              <w:jc w:val="both"/>
              <w:rPr>
                <w:color w:val="000000"/>
                <w:sz w:val="24"/>
                <w:szCs w:val="24"/>
              </w:rPr>
            </w:pPr>
          </w:p>
          <w:p w14:paraId="24093653">
            <w:pPr>
              <w:jc w:val="both"/>
              <w:rPr>
                <w:color w:val="000000"/>
                <w:sz w:val="24"/>
                <w:szCs w:val="24"/>
              </w:rPr>
            </w:pPr>
          </w:p>
          <w:p w14:paraId="23E486D3">
            <w:pPr>
              <w:jc w:val="both"/>
              <w:rPr>
                <w:color w:val="000000"/>
                <w:sz w:val="24"/>
                <w:szCs w:val="24"/>
              </w:rPr>
            </w:pPr>
          </w:p>
          <w:p w14:paraId="489A37D9">
            <w:pPr>
              <w:jc w:val="both"/>
              <w:rPr>
                <w:color w:val="000000"/>
                <w:sz w:val="24"/>
                <w:szCs w:val="24"/>
              </w:rPr>
            </w:pPr>
          </w:p>
          <w:p w14:paraId="4AAE5AC6">
            <w:pPr>
              <w:jc w:val="both"/>
              <w:rPr>
                <w:color w:val="000000"/>
                <w:sz w:val="24"/>
                <w:szCs w:val="24"/>
              </w:rPr>
            </w:pPr>
          </w:p>
          <w:p w14:paraId="67365CEB">
            <w:pPr>
              <w:jc w:val="both"/>
              <w:rPr>
                <w:color w:val="000000"/>
                <w:sz w:val="24"/>
                <w:szCs w:val="24"/>
              </w:rPr>
            </w:pPr>
          </w:p>
          <w:p w14:paraId="15B5A801">
            <w:pPr>
              <w:jc w:val="both"/>
              <w:rPr>
                <w:color w:val="000000"/>
                <w:sz w:val="24"/>
                <w:szCs w:val="24"/>
              </w:rPr>
            </w:pPr>
          </w:p>
          <w:p w14:paraId="479C3306">
            <w:pPr>
              <w:jc w:val="both"/>
              <w:rPr>
                <w:color w:val="000000"/>
                <w:sz w:val="24"/>
                <w:szCs w:val="24"/>
              </w:rPr>
            </w:pPr>
            <w:r>
              <w:rPr>
                <w:color w:val="000000"/>
                <w:sz w:val="24"/>
                <w:szCs w:val="24"/>
              </w:rPr>
              <w:t xml:space="preserve">ТИК </w:t>
            </w:r>
          </w:p>
        </w:tc>
      </w:tr>
      <w:tr w14:paraId="1FD9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4888611">
            <w:pPr>
              <w:numPr>
                <w:ilvl w:val="0"/>
                <w:numId w:val="1"/>
              </w:numPr>
              <w:ind w:left="280" w:firstLine="0"/>
              <w:jc w:val="both"/>
              <w:rPr>
                <w:color w:val="000000"/>
                <w:sz w:val="24"/>
                <w:szCs w:val="24"/>
              </w:rPr>
            </w:pPr>
          </w:p>
        </w:tc>
        <w:tc>
          <w:tcPr>
            <w:tcW w:w="5660" w:type="dxa"/>
          </w:tcPr>
          <w:p w14:paraId="1E776993">
            <w:pPr>
              <w:jc w:val="both"/>
              <w:rPr>
                <w:color w:val="000000"/>
                <w:sz w:val="24"/>
                <w:szCs w:val="24"/>
              </w:rPr>
            </w:pPr>
            <w:r>
              <w:rPr>
                <w:color w:val="000000"/>
                <w:sz w:val="24"/>
                <w:szCs w:val="24"/>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14:paraId="47A0FD74">
            <w:pPr>
              <w:jc w:val="both"/>
              <w:rPr>
                <w:color w:val="000000"/>
                <w:sz w:val="24"/>
                <w:szCs w:val="24"/>
              </w:rPr>
            </w:pPr>
          </w:p>
          <w:p w14:paraId="603D629D">
            <w:pPr>
              <w:jc w:val="both"/>
              <w:rPr>
                <w:color w:val="000000"/>
                <w:sz w:val="24"/>
                <w:szCs w:val="24"/>
              </w:rPr>
            </w:pPr>
            <w:r>
              <w:rPr>
                <w:color w:val="000000"/>
                <w:sz w:val="24"/>
                <w:szCs w:val="24"/>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14:paraId="55F7D717">
            <w:pPr>
              <w:jc w:val="both"/>
              <w:rPr>
                <w:color w:val="000000"/>
                <w:sz w:val="24"/>
                <w:szCs w:val="24"/>
              </w:rPr>
            </w:pPr>
          </w:p>
        </w:tc>
        <w:tc>
          <w:tcPr>
            <w:tcW w:w="3969" w:type="dxa"/>
          </w:tcPr>
          <w:p w14:paraId="16660995">
            <w:pPr>
              <w:jc w:val="both"/>
              <w:rPr>
                <w:color w:val="000000"/>
                <w:sz w:val="24"/>
                <w:szCs w:val="24"/>
              </w:rPr>
            </w:pPr>
            <w:r>
              <w:rPr>
                <w:color w:val="000000"/>
                <w:sz w:val="24"/>
                <w:szCs w:val="24"/>
              </w:rPr>
              <w:t>Не позднее чем, за один день до дня заседания ОИК, на котором должен рассматриваться вопрос о регистрации кандидата</w:t>
            </w:r>
          </w:p>
          <w:p w14:paraId="21BF5491">
            <w:pPr>
              <w:jc w:val="both"/>
              <w:rPr>
                <w:color w:val="000000"/>
                <w:sz w:val="24"/>
                <w:szCs w:val="24"/>
              </w:rPr>
            </w:pPr>
          </w:p>
          <w:p w14:paraId="079F3EFE">
            <w:pPr>
              <w:jc w:val="both"/>
              <w:rPr>
                <w:color w:val="000000"/>
                <w:sz w:val="24"/>
                <w:szCs w:val="24"/>
              </w:rPr>
            </w:pPr>
            <w:r>
              <w:rPr>
                <w:color w:val="000000"/>
                <w:sz w:val="24"/>
                <w:szCs w:val="24"/>
              </w:rPr>
              <w:t>Не позднее, чем за один день до дня заседания ТИК, на котором должен рассматриваться вопрос о заверении списка кандидатов по одномандатному/многомандатному избирательному округу</w:t>
            </w:r>
          </w:p>
        </w:tc>
        <w:tc>
          <w:tcPr>
            <w:tcW w:w="4536" w:type="dxa"/>
          </w:tcPr>
          <w:p w14:paraId="56714157">
            <w:pPr>
              <w:jc w:val="both"/>
              <w:rPr>
                <w:color w:val="000000"/>
                <w:sz w:val="24"/>
                <w:szCs w:val="24"/>
              </w:rPr>
            </w:pPr>
            <w:r>
              <w:rPr>
                <w:color w:val="000000"/>
                <w:sz w:val="24"/>
                <w:szCs w:val="24"/>
              </w:rPr>
              <w:t>Кандидаты, выдвинутые по одномандатным/многомандатным избирательным округам</w:t>
            </w:r>
          </w:p>
          <w:p w14:paraId="35252B0A">
            <w:pPr>
              <w:jc w:val="both"/>
              <w:rPr>
                <w:color w:val="000000"/>
                <w:sz w:val="24"/>
                <w:szCs w:val="24"/>
              </w:rPr>
            </w:pPr>
          </w:p>
          <w:p w14:paraId="7B65345B">
            <w:pPr>
              <w:jc w:val="both"/>
              <w:rPr>
                <w:color w:val="000000"/>
                <w:sz w:val="24"/>
                <w:szCs w:val="24"/>
              </w:rPr>
            </w:pPr>
          </w:p>
          <w:p w14:paraId="43D00904">
            <w:pPr>
              <w:jc w:val="both"/>
              <w:rPr>
                <w:color w:val="000000"/>
                <w:sz w:val="24"/>
                <w:szCs w:val="24"/>
              </w:rPr>
            </w:pPr>
            <w:r>
              <w:rPr>
                <w:color w:val="000000"/>
                <w:sz w:val="24"/>
                <w:szCs w:val="24"/>
              </w:rPr>
              <w:t>Уполномоченный представитель избирательного объединения</w:t>
            </w:r>
          </w:p>
        </w:tc>
      </w:tr>
      <w:tr w14:paraId="0D09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A71D2BD">
            <w:pPr>
              <w:numPr>
                <w:ilvl w:val="0"/>
                <w:numId w:val="1"/>
              </w:numPr>
              <w:ind w:left="280" w:firstLine="0"/>
              <w:jc w:val="both"/>
              <w:rPr>
                <w:color w:val="000000"/>
                <w:sz w:val="24"/>
                <w:szCs w:val="24"/>
              </w:rPr>
            </w:pPr>
          </w:p>
        </w:tc>
        <w:tc>
          <w:tcPr>
            <w:tcW w:w="5660" w:type="dxa"/>
          </w:tcPr>
          <w:p w14:paraId="2D1395B6">
            <w:pPr>
              <w:jc w:val="both"/>
              <w:rPr>
                <w:color w:val="000000"/>
                <w:sz w:val="24"/>
                <w:szCs w:val="24"/>
              </w:rPr>
            </w:pPr>
            <w:r>
              <w:rPr>
                <w:color w:val="000000"/>
                <w:sz w:val="24"/>
                <w:szCs w:val="24"/>
              </w:rPr>
              <w:t>Принятие решения о регистрации кандидата по одномандатному/многомандатному избирательному округу либо мотивированного решения об отказе в его регистрации</w:t>
            </w:r>
          </w:p>
        </w:tc>
        <w:tc>
          <w:tcPr>
            <w:tcW w:w="3969" w:type="dxa"/>
          </w:tcPr>
          <w:p w14:paraId="4B929ED6">
            <w:pPr>
              <w:jc w:val="both"/>
              <w:rPr>
                <w:color w:val="000000"/>
                <w:sz w:val="24"/>
                <w:szCs w:val="24"/>
              </w:rPr>
            </w:pPr>
            <w:r>
              <w:rPr>
                <w:color w:val="000000"/>
                <w:sz w:val="24"/>
                <w:szCs w:val="24"/>
              </w:rPr>
              <w:t>В 10- дневный срок со дня приема документов, необходимых для регистрации кандидата по одномандатному/многомандатному избирательному округу</w:t>
            </w:r>
          </w:p>
        </w:tc>
        <w:tc>
          <w:tcPr>
            <w:tcW w:w="4536" w:type="dxa"/>
          </w:tcPr>
          <w:p w14:paraId="260F46B1">
            <w:pPr>
              <w:jc w:val="both"/>
              <w:rPr>
                <w:color w:val="000000"/>
                <w:sz w:val="24"/>
                <w:szCs w:val="24"/>
              </w:rPr>
            </w:pPr>
            <w:r>
              <w:rPr>
                <w:color w:val="000000"/>
                <w:sz w:val="24"/>
                <w:szCs w:val="24"/>
              </w:rPr>
              <w:t>ОИК</w:t>
            </w:r>
          </w:p>
        </w:tc>
      </w:tr>
      <w:tr w14:paraId="1CC9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1B071A68">
            <w:pPr>
              <w:numPr>
                <w:ilvl w:val="0"/>
                <w:numId w:val="1"/>
              </w:numPr>
              <w:ind w:left="280" w:firstLine="0"/>
              <w:jc w:val="both"/>
              <w:rPr>
                <w:color w:val="000000"/>
                <w:sz w:val="24"/>
                <w:szCs w:val="24"/>
              </w:rPr>
            </w:pPr>
          </w:p>
        </w:tc>
        <w:tc>
          <w:tcPr>
            <w:tcW w:w="5660" w:type="dxa"/>
          </w:tcPr>
          <w:p w14:paraId="4890059C">
            <w:pPr>
              <w:jc w:val="both"/>
              <w:rPr>
                <w:color w:val="000000"/>
                <w:sz w:val="24"/>
                <w:szCs w:val="24"/>
              </w:rPr>
            </w:pPr>
            <w:r>
              <w:rPr>
                <w:color w:val="000000"/>
                <w:sz w:val="24"/>
                <w:szCs w:val="24"/>
              </w:rPr>
              <w:t>Выдача кандидату копии решения об отказе в регистрации с изложением оснований отказа (в случае принятия такого решения)</w:t>
            </w:r>
          </w:p>
        </w:tc>
        <w:tc>
          <w:tcPr>
            <w:tcW w:w="3969" w:type="dxa"/>
          </w:tcPr>
          <w:p w14:paraId="15DA2F92">
            <w:pPr>
              <w:jc w:val="both"/>
              <w:rPr>
                <w:color w:val="000000"/>
                <w:sz w:val="24"/>
                <w:szCs w:val="24"/>
              </w:rPr>
            </w:pPr>
            <w:r>
              <w:rPr>
                <w:color w:val="000000"/>
                <w:sz w:val="24"/>
                <w:szCs w:val="24"/>
              </w:rPr>
              <w:t>В течение суток с момента принятия решения</w:t>
            </w:r>
          </w:p>
          <w:p w14:paraId="0D255FBD">
            <w:pPr>
              <w:jc w:val="both"/>
              <w:rPr>
                <w:color w:val="000000"/>
                <w:sz w:val="24"/>
                <w:szCs w:val="24"/>
              </w:rPr>
            </w:pPr>
          </w:p>
          <w:p w14:paraId="28EB3338">
            <w:pPr>
              <w:jc w:val="both"/>
              <w:rPr>
                <w:color w:val="000000"/>
                <w:sz w:val="24"/>
                <w:szCs w:val="24"/>
              </w:rPr>
            </w:pPr>
          </w:p>
          <w:p w14:paraId="70B809DA">
            <w:pPr>
              <w:jc w:val="both"/>
              <w:rPr>
                <w:color w:val="000000"/>
                <w:sz w:val="24"/>
                <w:szCs w:val="24"/>
              </w:rPr>
            </w:pPr>
          </w:p>
        </w:tc>
        <w:tc>
          <w:tcPr>
            <w:tcW w:w="4536" w:type="dxa"/>
          </w:tcPr>
          <w:p w14:paraId="113844D3">
            <w:pPr>
              <w:jc w:val="both"/>
              <w:rPr>
                <w:color w:val="000000"/>
                <w:sz w:val="24"/>
                <w:szCs w:val="24"/>
              </w:rPr>
            </w:pPr>
            <w:r>
              <w:rPr>
                <w:color w:val="000000"/>
                <w:sz w:val="24"/>
                <w:szCs w:val="24"/>
              </w:rPr>
              <w:t>ОИК</w:t>
            </w:r>
          </w:p>
          <w:p w14:paraId="11A1542C">
            <w:pPr>
              <w:jc w:val="both"/>
              <w:rPr>
                <w:color w:val="000000"/>
                <w:sz w:val="24"/>
                <w:szCs w:val="24"/>
              </w:rPr>
            </w:pPr>
          </w:p>
          <w:p w14:paraId="313746AB">
            <w:pPr>
              <w:jc w:val="both"/>
              <w:rPr>
                <w:color w:val="000000"/>
                <w:sz w:val="24"/>
                <w:szCs w:val="24"/>
              </w:rPr>
            </w:pPr>
          </w:p>
          <w:p w14:paraId="3C178F31">
            <w:pPr>
              <w:jc w:val="both"/>
              <w:rPr>
                <w:color w:val="000000"/>
                <w:sz w:val="24"/>
                <w:szCs w:val="24"/>
              </w:rPr>
            </w:pPr>
          </w:p>
          <w:p w14:paraId="6BF7E995">
            <w:pPr>
              <w:jc w:val="both"/>
              <w:rPr>
                <w:color w:val="000000"/>
                <w:sz w:val="24"/>
                <w:szCs w:val="24"/>
              </w:rPr>
            </w:pPr>
          </w:p>
        </w:tc>
      </w:tr>
      <w:tr w14:paraId="6529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DF09F63">
            <w:pPr>
              <w:numPr>
                <w:ilvl w:val="0"/>
                <w:numId w:val="1"/>
              </w:numPr>
              <w:ind w:left="280" w:firstLine="0"/>
              <w:jc w:val="both"/>
              <w:rPr>
                <w:color w:val="000000"/>
                <w:sz w:val="24"/>
                <w:szCs w:val="24"/>
              </w:rPr>
            </w:pPr>
          </w:p>
        </w:tc>
        <w:tc>
          <w:tcPr>
            <w:tcW w:w="5660" w:type="dxa"/>
          </w:tcPr>
          <w:p w14:paraId="565A2857">
            <w:pPr>
              <w:jc w:val="both"/>
              <w:rPr>
                <w:color w:val="000000"/>
                <w:sz w:val="24"/>
                <w:szCs w:val="24"/>
              </w:rPr>
            </w:pPr>
            <w:r>
              <w:rPr>
                <w:color w:val="000000"/>
                <w:sz w:val="24"/>
                <w:szCs w:val="24"/>
              </w:rPr>
              <w:t>Передача в средства массовой информации сведений о кандидатах, зарегистрированных по одномандатному/многомандатному избирательному округу</w:t>
            </w:r>
          </w:p>
          <w:p w14:paraId="469BB2FF">
            <w:pPr>
              <w:jc w:val="both"/>
              <w:rPr>
                <w:color w:val="000000"/>
                <w:sz w:val="24"/>
                <w:szCs w:val="24"/>
              </w:rPr>
            </w:pPr>
          </w:p>
        </w:tc>
        <w:tc>
          <w:tcPr>
            <w:tcW w:w="3969" w:type="dxa"/>
          </w:tcPr>
          <w:p w14:paraId="7B950E86">
            <w:pPr>
              <w:jc w:val="both"/>
              <w:rPr>
                <w:color w:val="000000"/>
                <w:sz w:val="24"/>
                <w:szCs w:val="24"/>
              </w:rPr>
            </w:pPr>
            <w:r>
              <w:rPr>
                <w:color w:val="000000"/>
                <w:sz w:val="24"/>
                <w:szCs w:val="24"/>
              </w:rPr>
              <w:t>Не позднее чем через 48 часов после регистрации кандидатов</w:t>
            </w:r>
          </w:p>
          <w:p w14:paraId="51E1E900">
            <w:pPr>
              <w:jc w:val="both"/>
              <w:rPr>
                <w:color w:val="000000"/>
                <w:sz w:val="24"/>
                <w:szCs w:val="24"/>
              </w:rPr>
            </w:pPr>
          </w:p>
        </w:tc>
        <w:tc>
          <w:tcPr>
            <w:tcW w:w="4536" w:type="dxa"/>
          </w:tcPr>
          <w:p w14:paraId="4D0F8206">
            <w:pPr>
              <w:jc w:val="both"/>
              <w:rPr>
                <w:color w:val="000000"/>
                <w:sz w:val="24"/>
                <w:szCs w:val="24"/>
              </w:rPr>
            </w:pPr>
            <w:r>
              <w:rPr>
                <w:color w:val="000000"/>
                <w:sz w:val="24"/>
                <w:szCs w:val="24"/>
              </w:rPr>
              <w:t>ОИК</w:t>
            </w:r>
          </w:p>
          <w:p w14:paraId="1C498782">
            <w:pPr>
              <w:jc w:val="both"/>
              <w:rPr>
                <w:color w:val="000000"/>
                <w:sz w:val="24"/>
                <w:szCs w:val="24"/>
              </w:rPr>
            </w:pPr>
          </w:p>
        </w:tc>
      </w:tr>
      <w:tr w14:paraId="7188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7D1C0BE0">
            <w:pPr>
              <w:keepNext/>
              <w:spacing w:before="120" w:after="120"/>
              <w:jc w:val="both"/>
              <w:rPr>
                <w:color w:val="000000"/>
                <w:sz w:val="24"/>
                <w:szCs w:val="24"/>
              </w:rPr>
            </w:pPr>
            <w:r>
              <w:rPr>
                <w:color w:val="000000"/>
                <w:sz w:val="24"/>
                <w:szCs w:val="24"/>
                <w:lang w:val="en-US"/>
              </w:rPr>
              <w:t>V</w:t>
            </w:r>
            <w:r>
              <w:rPr>
                <w:color w:val="000000"/>
                <w:sz w:val="24"/>
                <w:szCs w:val="24"/>
              </w:rPr>
              <w:t>. СТАТУС КАНДИДАТОВ</w:t>
            </w:r>
          </w:p>
        </w:tc>
      </w:tr>
      <w:tr w14:paraId="2099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F54197B">
            <w:pPr>
              <w:numPr>
                <w:ilvl w:val="0"/>
                <w:numId w:val="1"/>
              </w:numPr>
              <w:ind w:left="280" w:firstLine="0"/>
              <w:jc w:val="both"/>
              <w:rPr>
                <w:color w:val="000000"/>
                <w:sz w:val="24"/>
                <w:szCs w:val="24"/>
              </w:rPr>
            </w:pPr>
          </w:p>
        </w:tc>
        <w:tc>
          <w:tcPr>
            <w:tcW w:w="5660" w:type="dxa"/>
          </w:tcPr>
          <w:p w14:paraId="5CCC04D7">
            <w:pPr>
              <w:jc w:val="both"/>
              <w:rPr>
                <w:sz w:val="24"/>
                <w:szCs w:val="24"/>
              </w:rPr>
            </w:pPr>
            <w:r>
              <w:rPr>
                <w:sz w:val="24"/>
                <w:szCs w:val="24"/>
              </w:rPr>
              <w:t>Представление в ОИК заверенной копии приказа (распоряжения) об освобождении на время участия в выборах от выполнения должностных или служебных обязанностей кандидата, зарегистрированного по одномандатному/многомандатному избирательному округу и находящегося на государственной или муниципальной службе либо работающего в организации, осуществляющей выпуск средств массовой информации</w:t>
            </w:r>
          </w:p>
          <w:p w14:paraId="79F33ABE">
            <w:pPr>
              <w:jc w:val="both"/>
              <w:rPr>
                <w:sz w:val="24"/>
                <w:szCs w:val="24"/>
              </w:rPr>
            </w:pPr>
          </w:p>
        </w:tc>
        <w:tc>
          <w:tcPr>
            <w:tcW w:w="3969" w:type="dxa"/>
          </w:tcPr>
          <w:p w14:paraId="21D19348">
            <w:pPr>
              <w:jc w:val="both"/>
              <w:rPr>
                <w:sz w:val="24"/>
                <w:szCs w:val="24"/>
              </w:rPr>
            </w:pPr>
          </w:p>
          <w:p w14:paraId="1C30E493">
            <w:pPr>
              <w:jc w:val="both"/>
              <w:rPr>
                <w:sz w:val="24"/>
                <w:szCs w:val="24"/>
              </w:rPr>
            </w:pPr>
            <w:r>
              <w:rPr>
                <w:sz w:val="24"/>
                <w:szCs w:val="24"/>
              </w:rPr>
              <w:t>Не позднее чем через пять дней со дня регистрации кандидата</w:t>
            </w:r>
          </w:p>
          <w:p w14:paraId="33416BAB">
            <w:pPr>
              <w:jc w:val="both"/>
              <w:rPr>
                <w:sz w:val="24"/>
                <w:szCs w:val="24"/>
              </w:rPr>
            </w:pPr>
          </w:p>
          <w:p w14:paraId="50F590E2">
            <w:pPr>
              <w:jc w:val="both"/>
              <w:rPr>
                <w:sz w:val="24"/>
                <w:szCs w:val="24"/>
              </w:rPr>
            </w:pPr>
          </w:p>
          <w:p w14:paraId="2CB5395D">
            <w:pPr>
              <w:jc w:val="both"/>
              <w:rPr>
                <w:sz w:val="24"/>
                <w:szCs w:val="24"/>
              </w:rPr>
            </w:pPr>
          </w:p>
          <w:p w14:paraId="4515FEF4">
            <w:pPr>
              <w:jc w:val="both"/>
              <w:rPr>
                <w:sz w:val="24"/>
                <w:szCs w:val="24"/>
              </w:rPr>
            </w:pPr>
          </w:p>
          <w:p w14:paraId="565CA15D">
            <w:pPr>
              <w:jc w:val="both"/>
              <w:rPr>
                <w:sz w:val="24"/>
                <w:szCs w:val="24"/>
              </w:rPr>
            </w:pPr>
          </w:p>
          <w:p w14:paraId="5FFA3C3C">
            <w:pPr>
              <w:jc w:val="both"/>
              <w:rPr>
                <w:sz w:val="24"/>
                <w:szCs w:val="24"/>
              </w:rPr>
            </w:pPr>
          </w:p>
          <w:p w14:paraId="6FAD6195">
            <w:pPr>
              <w:jc w:val="both"/>
              <w:rPr>
                <w:sz w:val="24"/>
                <w:szCs w:val="24"/>
              </w:rPr>
            </w:pPr>
          </w:p>
        </w:tc>
        <w:tc>
          <w:tcPr>
            <w:tcW w:w="4536" w:type="dxa"/>
          </w:tcPr>
          <w:p w14:paraId="40D483B5">
            <w:pPr>
              <w:jc w:val="both"/>
              <w:rPr>
                <w:color w:val="000000"/>
                <w:sz w:val="24"/>
                <w:szCs w:val="24"/>
              </w:rPr>
            </w:pPr>
          </w:p>
          <w:p w14:paraId="32FB4AA0">
            <w:pPr>
              <w:jc w:val="both"/>
              <w:rPr>
                <w:color w:val="000000"/>
                <w:sz w:val="24"/>
                <w:szCs w:val="24"/>
              </w:rPr>
            </w:pPr>
            <w:r>
              <w:rPr>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14:paraId="28C4BDDF">
            <w:pPr>
              <w:jc w:val="both"/>
              <w:rPr>
                <w:color w:val="000000"/>
                <w:sz w:val="24"/>
                <w:szCs w:val="24"/>
              </w:rPr>
            </w:pPr>
          </w:p>
        </w:tc>
      </w:tr>
      <w:tr w14:paraId="30D6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288F4828">
            <w:pPr>
              <w:numPr>
                <w:ilvl w:val="0"/>
                <w:numId w:val="1"/>
              </w:numPr>
              <w:ind w:left="280" w:firstLine="0"/>
              <w:jc w:val="both"/>
              <w:rPr>
                <w:color w:val="000000"/>
                <w:sz w:val="24"/>
                <w:szCs w:val="24"/>
              </w:rPr>
            </w:pPr>
          </w:p>
        </w:tc>
        <w:tc>
          <w:tcPr>
            <w:tcW w:w="5660" w:type="dxa"/>
          </w:tcPr>
          <w:p w14:paraId="7B423806">
            <w:pPr>
              <w:jc w:val="both"/>
              <w:rPr>
                <w:color w:val="000000"/>
                <w:sz w:val="24"/>
                <w:szCs w:val="24"/>
              </w:rPr>
            </w:pPr>
            <w:r>
              <w:rPr>
                <w:color w:val="000000"/>
                <w:sz w:val="24"/>
                <w:szCs w:val="24"/>
              </w:rPr>
              <w:t>Регистрация доверенных лиц, назначенных кандидатом, выдвинутым по одномандатному/многомандатному избирательному округу</w:t>
            </w:r>
          </w:p>
          <w:p w14:paraId="2856A735">
            <w:pPr>
              <w:jc w:val="both"/>
              <w:rPr>
                <w:color w:val="000000"/>
                <w:sz w:val="24"/>
                <w:szCs w:val="24"/>
              </w:rPr>
            </w:pPr>
          </w:p>
          <w:p w14:paraId="201D861C">
            <w:pPr>
              <w:jc w:val="both"/>
              <w:rPr>
                <w:color w:val="000000"/>
                <w:sz w:val="24"/>
                <w:szCs w:val="24"/>
              </w:rPr>
            </w:pPr>
          </w:p>
          <w:p w14:paraId="6D23810E">
            <w:pPr>
              <w:jc w:val="both"/>
              <w:rPr>
                <w:color w:val="000000"/>
                <w:sz w:val="24"/>
                <w:szCs w:val="24"/>
              </w:rPr>
            </w:pPr>
          </w:p>
          <w:p w14:paraId="39CB10B6">
            <w:pPr>
              <w:jc w:val="both"/>
              <w:rPr>
                <w:color w:val="000000"/>
                <w:sz w:val="24"/>
                <w:szCs w:val="24"/>
              </w:rPr>
            </w:pPr>
          </w:p>
        </w:tc>
        <w:tc>
          <w:tcPr>
            <w:tcW w:w="3969" w:type="dxa"/>
          </w:tcPr>
          <w:p w14:paraId="04F6F257">
            <w:pPr>
              <w:jc w:val="both"/>
              <w:rPr>
                <w:sz w:val="24"/>
                <w:szCs w:val="24"/>
              </w:rPr>
            </w:pPr>
            <w:r>
              <w:rPr>
                <w:sz w:val="24"/>
                <w:szCs w:val="24"/>
              </w:rPr>
              <w:t>В течение пяти дней со дня получения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14:paraId="40DFA43C">
            <w:pPr>
              <w:jc w:val="both"/>
              <w:rPr>
                <w:sz w:val="24"/>
                <w:szCs w:val="24"/>
              </w:rPr>
            </w:pPr>
          </w:p>
        </w:tc>
        <w:tc>
          <w:tcPr>
            <w:tcW w:w="4536" w:type="dxa"/>
          </w:tcPr>
          <w:p w14:paraId="5F61BA81">
            <w:pPr>
              <w:jc w:val="both"/>
              <w:rPr>
                <w:sz w:val="24"/>
                <w:szCs w:val="24"/>
              </w:rPr>
            </w:pPr>
            <w:r>
              <w:rPr>
                <w:sz w:val="24"/>
                <w:szCs w:val="24"/>
              </w:rPr>
              <w:t>ОИК</w:t>
            </w:r>
          </w:p>
          <w:p w14:paraId="376AEA08">
            <w:pPr>
              <w:jc w:val="both"/>
              <w:rPr>
                <w:sz w:val="24"/>
                <w:szCs w:val="24"/>
              </w:rPr>
            </w:pPr>
          </w:p>
          <w:p w14:paraId="16B3AA36">
            <w:pPr>
              <w:jc w:val="both"/>
              <w:rPr>
                <w:sz w:val="24"/>
                <w:szCs w:val="24"/>
              </w:rPr>
            </w:pPr>
          </w:p>
          <w:p w14:paraId="0F90F505">
            <w:pPr>
              <w:jc w:val="both"/>
              <w:rPr>
                <w:sz w:val="24"/>
                <w:szCs w:val="24"/>
              </w:rPr>
            </w:pPr>
          </w:p>
          <w:p w14:paraId="29C4BEDB">
            <w:pPr>
              <w:jc w:val="both"/>
              <w:rPr>
                <w:sz w:val="24"/>
                <w:szCs w:val="24"/>
              </w:rPr>
            </w:pPr>
          </w:p>
          <w:p w14:paraId="0CB1485E">
            <w:pPr>
              <w:jc w:val="both"/>
              <w:rPr>
                <w:sz w:val="24"/>
                <w:szCs w:val="24"/>
              </w:rPr>
            </w:pPr>
          </w:p>
          <w:p w14:paraId="1F058693">
            <w:pPr>
              <w:jc w:val="both"/>
              <w:rPr>
                <w:sz w:val="24"/>
                <w:szCs w:val="24"/>
                <w:lang w:val="en-US"/>
              </w:rPr>
            </w:pPr>
          </w:p>
          <w:p w14:paraId="0D0CD5FA">
            <w:pPr>
              <w:jc w:val="both"/>
              <w:rPr>
                <w:sz w:val="24"/>
                <w:szCs w:val="24"/>
                <w:lang w:val="en-US"/>
              </w:rPr>
            </w:pPr>
          </w:p>
          <w:p w14:paraId="5BBAFDAB">
            <w:pPr>
              <w:jc w:val="both"/>
              <w:rPr>
                <w:sz w:val="24"/>
                <w:szCs w:val="24"/>
                <w:lang w:val="en-US"/>
              </w:rPr>
            </w:pPr>
          </w:p>
        </w:tc>
      </w:tr>
      <w:tr w14:paraId="4FDF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265AE18D">
            <w:pPr>
              <w:numPr>
                <w:ilvl w:val="0"/>
                <w:numId w:val="1"/>
              </w:numPr>
              <w:ind w:left="280" w:firstLine="0"/>
              <w:jc w:val="both"/>
              <w:rPr>
                <w:color w:val="000000"/>
                <w:sz w:val="24"/>
                <w:szCs w:val="24"/>
              </w:rPr>
            </w:pPr>
          </w:p>
        </w:tc>
        <w:tc>
          <w:tcPr>
            <w:tcW w:w="5660" w:type="dxa"/>
          </w:tcPr>
          <w:p w14:paraId="5B82524C">
            <w:pPr>
              <w:jc w:val="both"/>
              <w:rPr>
                <w:sz w:val="24"/>
                <w:szCs w:val="24"/>
              </w:rPr>
            </w:pPr>
            <w:r>
              <w:rPr>
                <w:bCs/>
                <w:sz w:val="24"/>
                <w:szCs w:val="24"/>
              </w:rPr>
              <w:t>Регистрация уполномоченных представителей избирательных объединений, уполномоченных представителей избирательных объединений по финансовым вопросам кандидатов</w:t>
            </w:r>
          </w:p>
        </w:tc>
        <w:tc>
          <w:tcPr>
            <w:tcW w:w="3969" w:type="dxa"/>
          </w:tcPr>
          <w:p w14:paraId="35BF27CF">
            <w:pPr>
              <w:jc w:val="both"/>
              <w:rPr>
                <w:sz w:val="24"/>
                <w:szCs w:val="24"/>
              </w:rPr>
            </w:pPr>
            <w:r>
              <w:rPr>
                <w:sz w:val="24"/>
                <w:szCs w:val="24"/>
              </w:rPr>
              <w:t xml:space="preserve">В течение трех дней </w:t>
            </w:r>
          </w:p>
        </w:tc>
        <w:tc>
          <w:tcPr>
            <w:tcW w:w="4536" w:type="dxa"/>
          </w:tcPr>
          <w:p w14:paraId="3060E616">
            <w:pPr>
              <w:jc w:val="both"/>
              <w:rPr>
                <w:color w:val="000000"/>
                <w:sz w:val="24"/>
                <w:szCs w:val="24"/>
              </w:rPr>
            </w:pPr>
            <w:r>
              <w:rPr>
                <w:color w:val="000000"/>
                <w:sz w:val="24"/>
                <w:szCs w:val="24"/>
              </w:rPr>
              <w:t>ТИК, ОИК</w:t>
            </w:r>
          </w:p>
        </w:tc>
      </w:tr>
      <w:tr w14:paraId="047B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7B76D021">
            <w:pPr>
              <w:numPr>
                <w:ilvl w:val="0"/>
                <w:numId w:val="1"/>
              </w:numPr>
              <w:ind w:left="280" w:firstLine="0"/>
              <w:jc w:val="both"/>
              <w:rPr>
                <w:color w:val="000000"/>
                <w:sz w:val="24"/>
                <w:szCs w:val="24"/>
              </w:rPr>
            </w:pPr>
          </w:p>
        </w:tc>
        <w:tc>
          <w:tcPr>
            <w:tcW w:w="5660" w:type="dxa"/>
          </w:tcPr>
          <w:p w14:paraId="1C7FB441">
            <w:pPr>
              <w:jc w:val="both"/>
              <w:rPr>
                <w:color w:val="000000"/>
                <w:sz w:val="24"/>
                <w:szCs w:val="24"/>
              </w:rPr>
            </w:pPr>
            <w:r>
              <w:rPr>
                <w:color w:val="000000"/>
                <w:sz w:val="24"/>
                <w:szCs w:val="24"/>
              </w:rPr>
              <w:t>Реализация права кандидата, выдвинутого непосредственно по одномандатному/многомандатному избирательному округу, отказаться от дальнейшего участия в выборах, подав письменное заявление в ОИК</w:t>
            </w:r>
          </w:p>
        </w:tc>
        <w:tc>
          <w:tcPr>
            <w:tcW w:w="3969" w:type="dxa"/>
          </w:tcPr>
          <w:p w14:paraId="23AC9B5B">
            <w:pPr>
              <w:jc w:val="both"/>
              <w:rPr>
                <w:sz w:val="24"/>
                <w:szCs w:val="24"/>
              </w:rPr>
            </w:pPr>
            <w:r>
              <w:rPr>
                <w:sz w:val="24"/>
                <w:szCs w:val="24"/>
              </w:rPr>
              <w:t>Не позднее 6 сентября 2025 года (не позднее, чем за 5 дней до первого дня голосования),</w:t>
            </w:r>
            <w:r>
              <w:rPr>
                <w:sz w:val="24"/>
                <w:szCs w:val="24"/>
              </w:rPr>
              <w:br w:type="textWrapping"/>
            </w:r>
            <w:r>
              <w:rPr>
                <w:sz w:val="24"/>
                <w:szCs w:val="24"/>
              </w:rPr>
              <w:t>а в случае наличия вынуждающих к тому обстоятельств – не позднее 10 сентября 2025 года (не позднее, чем за 1 день до первого дня голосования),</w:t>
            </w:r>
          </w:p>
          <w:p w14:paraId="66BA3525">
            <w:pPr>
              <w:jc w:val="both"/>
              <w:rPr>
                <w:color w:val="000000"/>
                <w:sz w:val="24"/>
                <w:szCs w:val="24"/>
              </w:rPr>
            </w:pPr>
          </w:p>
          <w:p w14:paraId="76389B13">
            <w:pPr>
              <w:jc w:val="both"/>
              <w:rPr>
                <w:color w:val="000000"/>
                <w:sz w:val="24"/>
                <w:szCs w:val="24"/>
              </w:rPr>
            </w:pPr>
          </w:p>
          <w:p w14:paraId="71049E41">
            <w:pPr>
              <w:jc w:val="both"/>
              <w:rPr>
                <w:color w:val="000000"/>
                <w:sz w:val="24"/>
                <w:szCs w:val="24"/>
              </w:rPr>
            </w:pPr>
          </w:p>
        </w:tc>
        <w:tc>
          <w:tcPr>
            <w:tcW w:w="4536" w:type="dxa"/>
          </w:tcPr>
          <w:p w14:paraId="1F1988B9">
            <w:pPr>
              <w:jc w:val="both"/>
              <w:rPr>
                <w:color w:val="000000"/>
                <w:sz w:val="24"/>
                <w:szCs w:val="24"/>
              </w:rPr>
            </w:pPr>
            <w:r>
              <w:rPr>
                <w:color w:val="000000"/>
                <w:sz w:val="24"/>
                <w:szCs w:val="24"/>
              </w:rPr>
              <w:t>Кандидат, выдвинутый непосредственно</w:t>
            </w:r>
          </w:p>
          <w:p w14:paraId="2497BA32">
            <w:pPr>
              <w:jc w:val="both"/>
              <w:rPr>
                <w:color w:val="000000"/>
                <w:sz w:val="24"/>
                <w:szCs w:val="24"/>
              </w:rPr>
            </w:pPr>
            <w:r>
              <w:rPr>
                <w:color w:val="000000"/>
                <w:sz w:val="24"/>
                <w:szCs w:val="24"/>
              </w:rPr>
              <w:t>По одномандатному/ многомандатному избирательному округу</w:t>
            </w:r>
          </w:p>
          <w:p w14:paraId="7EED1D20">
            <w:pPr>
              <w:jc w:val="both"/>
              <w:rPr>
                <w:color w:val="000000"/>
                <w:sz w:val="24"/>
                <w:szCs w:val="24"/>
              </w:rPr>
            </w:pPr>
          </w:p>
          <w:p w14:paraId="3CF6BFC1">
            <w:pPr>
              <w:jc w:val="both"/>
              <w:rPr>
                <w:color w:val="000000"/>
                <w:sz w:val="24"/>
                <w:szCs w:val="24"/>
              </w:rPr>
            </w:pPr>
          </w:p>
          <w:p w14:paraId="364944F4">
            <w:pPr>
              <w:jc w:val="both"/>
              <w:rPr>
                <w:color w:val="000000"/>
                <w:sz w:val="24"/>
                <w:szCs w:val="24"/>
              </w:rPr>
            </w:pPr>
          </w:p>
          <w:p w14:paraId="755E83F0">
            <w:pPr>
              <w:jc w:val="both"/>
              <w:rPr>
                <w:color w:val="000000"/>
                <w:sz w:val="24"/>
                <w:szCs w:val="24"/>
              </w:rPr>
            </w:pPr>
          </w:p>
        </w:tc>
      </w:tr>
      <w:tr w14:paraId="5028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trPr>
        <w:tc>
          <w:tcPr>
            <w:tcW w:w="697" w:type="dxa"/>
            <w:gridSpan w:val="2"/>
          </w:tcPr>
          <w:p w14:paraId="025A4082">
            <w:pPr>
              <w:numPr>
                <w:ilvl w:val="0"/>
                <w:numId w:val="1"/>
              </w:numPr>
              <w:ind w:left="280" w:firstLine="0"/>
              <w:jc w:val="both"/>
              <w:rPr>
                <w:color w:val="000000"/>
                <w:sz w:val="24"/>
                <w:szCs w:val="24"/>
              </w:rPr>
            </w:pPr>
          </w:p>
        </w:tc>
        <w:tc>
          <w:tcPr>
            <w:tcW w:w="5660" w:type="dxa"/>
          </w:tcPr>
          <w:p w14:paraId="2C1F48FA">
            <w:pPr>
              <w:jc w:val="both"/>
              <w:rPr>
                <w:color w:val="000000"/>
                <w:sz w:val="24"/>
                <w:szCs w:val="24"/>
              </w:rPr>
            </w:pPr>
            <w:r>
              <w:rPr>
                <w:color w:val="000000"/>
                <w:sz w:val="24"/>
                <w:szCs w:val="24"/>
              </w:rPr>
              <w:t>Реализация права избирательного объединения отозвать выдвинутого  по одномандатному/многомандатному избирательному округу кандидата, представив решение об этом до заверения списка кандидатов по одномандатному/ многомандатному избирательному округу в ТИК, а после заверения списка – в ОИК</w:t>
            </w:r>
          </w:p>
          <w:p w14:paraId="4DACC00D">
            <w:pPr>
              <w:jc w:val="both"/>
              <w:rPr>
                <w:color w:val="000000"/>
                <w:sz w:val="24"/>
                <w:szCs w:val="24"/>
                <w:highlight w:val="cyan"/>
              </w:rPr>
            </w:pPr>
          </w:p>
          <w:p w14:paraId="771F035A">
            <w:pPr>
              <w:jc w:val="both"/>
              <w:rPr>
                <w:color w:val="000000"/>
                <w:sz w:val="24"/>
                <w:szCs w:val="24"/>
              </w:rPr>
            </w:pPr>
          </w:p>
        </w:tc>
        <w:tc>
          <w:tcPr>
            <w:tcW w:w="3969" w:type="dxa"/>
          </w:tcPr>
          <w:p w14:paraId="789816EE">
            <w:pPr>
              <w:jc w:val="both"/>
              <w:rPr>
                <w:color w:val="000000"/>
                <w:sz w:val="24"/>
                <w:szCs w:val="24"/>
              </w:rPr>
            </w:pPr>
            <w:r>
              <w:rPr>
                <w:color w:val="000000"/>
                <w:sz w:val="24"/>
                <w:szCs w:val="24"/>
              </w:rPr>
              <w:t>Не позднее 6 сентября 2025 года</w:t>
            </w:r>
          </w:p>
          <w:p w14:paraId="4BD6295C">
            <w:pPr>
              <w:jc w:val="both"/>
              <w:rPr>
                <w:color w:val="000000"/>
                <w:sz w:val="24"/>
                <w:szCs w:val="24"/>
              </w:rPr>
            </w:pPr>
            <w:r>
              <w:rPr>
                <w:color w:val="000000"/>
                <w:sz w:val="24"/>
                <w:szCs w:val="24"/>
              </w:rPr>
              <w:t>(не позднее, чем за 5 дней до первого дня голосования)</w:t>
            </w:r>
          </w:p>
        </w:tc>
        <w:tc>
          <w:tcPr>
            <w:tcW w:w="4536" w:type="dxa"/>
          </w:tcPr>
          <w:p w14:paraId="42B95E8F">
            <w:pPr>
              <w:jc w:val="both"/>
              <w:rPr>
                <w:color w:val="000000"/>
                <w:sz w:val="24"/>
                <w:szCs w:val="24"/>
              </w:rPr>
            </w:pPr>
            <w:r>
              <w:rPr>
                <w:color w:val="000000"/>
                <w:sz w:val="24"/>
                <w:szCs w:val="24"/>
              </w:rPr>
              <w:t>Уполномоченный орган избирательного объединения</w:t>
            </w:r>
          </w:p>
        </w:tc>
      </w:tr>
      <w:tr w14:paraId="51B9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2A79157">
            <w:pPr>
              <w:numPr>
                <w:ilvl w:val="0"/>
                <w:numId w:val="1"/>
              </w:numPr>
              <w:ind w:left="280" w:firstLine="0"/>
              <w:jc w:val="both"/>
              <w:rPr>
                <w:sz w:val="24"/>
                <w:szCs w:val="24"/>
              </w:rPr>
            </w:pPr>
          </w:p>
        </w:tc>
        <w:tc>
          <w:tcPr>
            <w:tcW w:w="5660" w:type="dxa"/>
          </w:tcPr>
          <w:p w14:paraId="6386A027">
            <w:pPr>
              <w:autoSpaceDE w:val="0"/>
              <w:autoSpaceDN w:val="0"/>
              <w:adjustRightInd w:val="0"/>
              <w:jc w:val="both"/>
              <w:outlineLvl w:val="2"/>
              <w:rPr>
                <w:sz w:val="24"/>
                <w:szCs w:val="24"/>
              </w:rPr>
            </w:pPr>
            <w:r>
              <w:rPr>
                <w:sz w:val="24"/>
                <w:szCs w:val="24"/>
              </w:rPr>
              <w:t>Реализация права избирательного объединения, выдвинувшего кандидата в избирательном округе , с его согласия изменить ему округ</w:t>
            </w:r>
          </w:p>
        </w:tc>
        <w:tc>
          <w:tcPr>
            <w:tcW w:w="3969" w:type="dxa"/>
          </w:tcPr>
          <w:p w14:paraId="3A19A349">
            <w:pPr>
              <w:jc w:val="both"/>
              <w:rPr>
                <w:color w:val="000000"/>
                <w:sz w:val="24"/>
                <w:szCs w:val="24"/>
              </w:rPr>
            </w:pPr>
            <w:r>
              <w:rPr>
                <w:color w:val="000000"/>
                <w:sz w:val="24"/>
                <w:szCs w:val="24"/>
              </w:rPr>
              <w:t>Не позднее 25 июля 2025 года</w:t>
            </w:r>
          </w:p>
          <w:p w14:paraId="5FC9F75C">
            <w:pPr>
              <w:jc w:val="both"/>
              <w:rPr>
                <w:color w:val="000000"/>
                <w:sz w:val="24"/>
                <w:szCs w:val="24"/>
              </w:rPr>
            </w:pPr>
            <w:r>
              <w:rPr>
                <w:color w:val="000000"/>
                <w:sz w:val="24"/>
                <w:szCs w:val="24"/>
              </w:rPr>
              <w:t>(не позднее, чем за 50 дней до дня голосования до 18 часов)</w:t>
            </w:r>
          </w:p>
        </w:tc>
        <w:tc>
          <w:tcPr>
            <w:tcW w:w="4536" w:type="dxa"/>
          </w:tcPr>
          <w:p w14:paraId="512C3CE6">
            <w:pPr>
              <w:jc w:val="both"/>
              <w:rPr>
                <w:color w:val="000000"/>
                <w:sz w:val="24"/>
                <w:szCs w:val="24"/>
              </w:rPr>
            </w:pPr>
            <w:r>
              <w:rPr>
                <w:color w:val="000000"/>
                <w:sz w:val="24"/>
                <w:szCs w:val="24"/>
              </w:rPr>
              <w:t>Избирательное объединение, выдвинувшее кандидата в одномандатном/многомандатном избирательном округе, по решению уполномоченных органов избирательного объединения</w:t>
            </w:r>
          </w:p>
        </w:tc>
      </w:tr>
      <w:tr w14:paraId="3E38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1174E0AD">
            <w:pPr>
              <w:keepNext/>
              <w:spacing w:before="120" w:after="120"/>
              <w:jc w:val="both"/>
              <w:rPr>
                <w:color w:val="000000"/>
                <w:sz w:val="24"/>
                <w:szCs w:val="24"/>
              </w:rPr>
            </w:pPr>
            <w:r>
              <w:rPr>
                <w:color w:val="000000"/>
                <w:sz w:val="24"/>
                <w:szCs w:val="24"/>
                <w:lang w:val="en-US"/>
              </w:rPr>
              <w:t>VI</w:t>
            </w:r>
            <w:r>
              <w:rPr>
                <w:color w:val="000000"/>
                <w:sz w:val="24"/>
                <w:szCs w:val="24"/>
              </w:rPr>
              <w:t>. ИНФОРМИРОВАНИЕ ИЗБИРАТЕЛЕЙ И ПРЕДВЫБОРНАЯ АГИТАЦИЯ</w:t>
            </w:r>
          </w:p>
        </w:tc>
      </w:tr>
      <w:tr w14:paraId="27CE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08A0DEF7">
            <w:pPr>
              <w:numPr>
                <w:ilvl w:val="0"/>
                <w:numId w:val="1"/>
              </w:numPr>
              <w:ind w:left="280" w:firstLine="0"/>
              <w:jc w:val="both"/>
              <w:rPr>
                <w:sz w:val="24"/>
                <w:szCs w:val="24"/>
              </w:rPr>
            </w:pPr>
          </w:p>
        </w:tc>
        <w:tc>
          <w:tcPr>
            <w:tcW w:w="5670" w:type="dxa"/>
            <w:gridSpan w:val="2"/>
            <w:vAlign w:val="center"/>
          </w:tcPr>
          <w:p w14:paraId="261D8608">
            <w:pPr>
              <w:autoSpaceDE w:val="0"/>
              <w:autoSpaceDN w:val="0"/>
              <w:adjustRightInd w:val="0"/>
              <w:jc w:val="both"/>
              <w:outlineLvl w:val="2"/>
              <w:rPr>
                <w:sz w:val="24"/>
                <w:szCs w:val="24"/>
                <w:highlight w:val="cyan"/>
              </w:rPr>
            </w:pPr>
            <w:r>
              <w:rPr>
                <w:sz w:val="24"/>
                <w:szCs w:val="24"/>
              </w:rPr>
              <w:t>Представление в Управление Федеральной службы по надзору в сфере связи, информационных технологий и массовых коммуникаций по Воронежской области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tc>
        <w:tc>
          <w:tcPr>
            <w:tcW w:w="3969" w:type="dxa"/>
            <w:vAlign w:val="center"/>
          </w:tcPr>
          <w:p w14:paraId="6EFD31AA">
            <w:pPr>
              <w:pStyle w:val="31"/>
              <w:widowControl/>
              <w:jc w:val="both"/>
              <w:outlineLvl w:val="2"/>
              <w:rPr>
                <w:b w:val="0"/>
                <w:bCs w:val="0"/>
              </w:rPr>
            </w:pPr>
            <w:r>
              <w:rPr>
                <w:b w:val="0"/>
                <w:bCs w:val="0"/>
              </w:rPr>
              <w:t>Не позднее, чем на 5 день после дня официального опубликования (публикации) решения о назначении выборов</w:t>
            </w:r>
          </w:p>
        </w:tc>
        <w:tc>
          <w:tcPr>
            <w:tcW w:w="4536" w:type="dxa"/>
            <w:vAlign w:val="center"/>
          </w:tcPr>
          <w:p w14:paraId="79DE3EF5">
            <w:pPr>
              <w:pStyle w:val="31"/>
              <w:widowControl/>
              <w:jc w:val="both"/>
              <w:outlineLvl w:val="2"/>
            </w:pPr>
            <w:r>
              <w:rPr>
                <w:b w:val="0"/>
                <w:bCs w:val="0"/>
              </w:rPr>
              <w:t>Глава  администрации Поворинского муниципального района</w:t>
            </w:r>
          </w:p>
        </w:tc>
      </w:tr>
      <w:tr w14:paraId="57A9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59326348">
            <w:pPr>
              <w:numPr>
                <w:ilvl w:val="0"/>
                <w:numId w:val="1"/>
              </w:numPr>
              <w:ind w:left="280" w:firstLine="0"/>
              <w:jc w:val="both"/>
              <w:rPr>
                <w:color w:val="000000"/>
                <w:sz w:val="24"/>
                <w:szCs w:val="24"/>
              </w:rPr>
            </w:pPr>
          </w:p>
        </w:tc>
        <w:tc>
          <w:tcPr>
            <w:tcW w:w="5670" w:type="dxa"/>
            <w:gridSpan w:val="2"/>
          </w:tcPr>
          <w:p w14:paraId="29DD84FD">
            <w:pPr>
              <w:jc w:val="both"/>
              <w:rPr>
                <w:color w:val="000000"/>
                <w:sz w:val="24"/>
                <w:szCs w:val="24"/>
              </w:rPr>
            </w:pPr>
            <w:r>
              <w:rPr>
                <w:color w:val="000000"/>
                <w:sz w:val="24"/>
                <w:szCs w:val="24"/>
              </w:rPr>
              <w:t>Представление в ТИК перечня муниципальных организаций телерадиовещания и муниципальных периодических печатных изданий</w:t>
            </w:r>
          </w:p>
        </w:tc>
        <w:tc>
          <w:tcPr>
            <w:tcW w:w="3969" w:type="dxa"/>
          </w:tcPr>
          <w:p w14:paraId="5388297E">
            <w:pPr>
              <w:jc w:val="both"/>
              <w:rPr>
                <w:color w:val="000000"/>
                <w:sz w:val="24"/>
                <w:szCs w:val="24"/>
              </w:rPr>
            </w:pPr>
            <w:r>
              <w:rPr>
                <w:sz w:val="24"/>
                <w:szCs w:val="24"/>
              </w:rPr>
              <w:t>Не позднее, чем на десятый день после дня официального</w:t>
            </w:r>
            <w:r>
              <w:rPr>
                <w:color w:val="000000"/>
                <w:sz w:val="24"/>
                <w:szCs w:val="24"/>
              </w:rPr>
              <w:t xml:space="preserve"> опубликования решения о назначении выборов</w:t>
            </w:r>
          </w:p>
        </w:tc>
        <w:tc>
          <w:tcPr>
            <w:tcW w:w="4536" w:type="dxa"/>
          </w:tcPr>
          <w:p w14:paraId="504463DE">
            <w:pPr>
              <w:jc w:val="both"/>
              <w:rPr>
                <w:color w:val="000000"/>
                <w:sz w:val="24"/>
                <w:szCs w:val="24"/>
              </w:rPr>
            </w:pPr>
            <w:r>
              <w:rPr>
                <w:color w:val="000000"/>
                <w:sz w:val="24"/>
                <w:szCs w:val="24"/>
              </w:rPr>
              <w:t>Управление Роскомнадзора по Воронежской области</w:t>
            </w:r>
          </w:p>
        </w:tc>
      </w:tr>
      <w:tr w14:paraId="37C7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21D70C1A">
            <w:pPr>
              <w:numPr>
                <w:ilvl w:val="0"/>
                <w:numId w:val="1"/>
              </w:numPr>
              <w:ind w:left="280" w:firstLine="0"/>
              <w:jc w:val="both"/>
              <w:rPr>
                <w:color w:val="FF0000"/>
                <w:sz w:val="24"/>
                <w:szCs w:val="24"/>
              </w:rPr>
            </w:pPr>
          </w:p>
        </w:tc>
        <w:tc>
          <w:tcPr>
            <w:tcW w:w="5670" w:type="dxa"/>
            <w:gridSpan w:val="2"/>
          </w:tcPr>
          <w:p w14:paraId="321B9BDA">
            <w:pPr>
              <w:jc w:val="both"/>
              <w:rPr>
                <w:sz w:val="24"/>
                <w:szCs w:val="24"/>
              </w:rPr>
            </w:pPr>
            <w:r>
              <w:rPr>
                <w:sz w:val="24"/>
                <w:szCs w:val="24"/>
              </w:rPr>
              <w:t>Опубликование перечня муниципальных организаций телерадиовещания и муниципальных периодических печатных изданий</w:t>
            </w:r>
          </w:p>
          <w:p w14:paraId="26C487FE">
            <w:pPr>
              <w:jc w:val="both"/>
              <w:rPr>
                <w:sz w:val="24"/>
                <w:szCs w:val="24"/>
              </w:rPr>
            </w:pPr>
          </w:p>
        </w:tc>
        <w:tc>
          <w:tcPr>
            <w:tcW w:w="3969" w:type="dxa"/>
          </w:tcPr>
          <w:p w14:paraId="0631AABC">
            <w:pPr>
              <w:jc w:val="both"/>
              <w:rPr>
                <w:sz w:val="24"/>
                <w:szCs w:val="24"/>
              </w:rPr>
            </w:pPr>
            <w:r>
              <w:rPr>
                <w:sz w:val="24"/>
                <w:szCs w:val="24"/>
              </w:rPr>
              <w:t>Не позднее, чем на пятнадцатый день после дня официального опубликования решения о назначении выборов</w:t>
            </w:r>
          </w:p>
        </w:tc>
        <w:tc>
          <w:tcPr>
            <w:tcW w:w="4536" w:type="dxa"/>
          </w:tcPr>
          <w:p w14:paraId="6E184EE5">
            <w:pPr>
              <w:jc w:val="both"/>
              <w:rPr>
                <w:sz w:val="24"/>
                <w:szCs w:val="24"/>
              </w:rPr>
            </w:pPr>
            <w:r>
              <w:rPr>
                <w:sz w:val="24"/>
                <w:szCs w:val="24"/>
              </w:rPr>
              <w:t xml:space="preserve">ТИК </w:t>
            </w:r>
          </w:p>
        </w:tc>
      </w:tr>
      <w:tr w14:paraId="2476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4A63B05C">
            <w:pPr>
              <w:numPr>
                <w:ilvl w:val="0"/>
                <w:numId w:val="1"/>
              </w:numPr>
              <w:ind w:left="280" w:firstLine="0"/>
              <w:jc w:val="both"/>
              <w:rPr>
                <w:color w:val="FF0000"/>
                <w:sz w:val="24"/>
                <w:szCs w:val="24"/>
              </w:rPr>
            </w:pPr>
          </w:p>
        </w:tc>
        <w:tc>
          <w:tcPr>
            <w:tcW w:w="5670" w:type="dxa"/>
            <w:gridSpan w:val="2"/>
          </w:tcPr>
          <w:p w14:paraId="54BD2414">
            <w:pPr>
              <w:jc w:val="both"/>
              <w:rPr>
                <w:sz w:val="24"/>
                <w:szCs w:val="24"/>
              </w:rPr>
            </w:pPr>
            <w:r>
              <w:rPr>
                <w:sz w:val="24"/>
                <w:szCs w:val="24"/>
              </w:rPr>
              <w:t xml:space="preserve">Предоставление избирательным комиссиям безвозмездно печатной площади  для информирования избирателей, а также бесплатной печатной площади  для опубликования решений комиссий </w:t>
            </w:r>
          </w:p>
        </w:tc>
        <w:tc>
          <w:tcPr>
            <w:tcW w:w="3969" w:type="dxa"/>
          </w:tcPr>
          <w:p w14:paraId="1505069D">
            <w:pPr>
              <w:jc w:val="both"/>
              <w:rPr>
                <w:sz w:val="24"/>
                <w:szCs w:val="24"/>
              </w:rPr>
            </w:pPr>
            <w:r>
              <w:rPr>
                <w:sz w:val="24"/>
                <w:szCs w:val="24"/>
              </w:rPr>
              <w:t>Не менее одной сотой от еженедельного объема печатной площади в период избирательной кампании</w:t>
            </w:r>
          </w:p>
        </w:tc>
        <w:tc>
          <w:tcPr>
            <w:tcW w:w="4536" w:type="dxa"/>
          </w:tcPr>
          <w:p w14:paraId="5A06F115">
            <w:pPr>
              <w:jc w:val="both"/>
              <w:rPr>
                <w:sz w:val="24"/>
                <w:szCs w:val="24"/>
              </w:rPr>
            </w:pPr>
            <w:r>
              <w:rPr>
                <w:sz w:val="24"/>
                <w:szCs w:val="24"/>
              </w:rPr>
              <w:t>Редакции муниципальных периодических печатных изданий, выходящих не реже одного раза в неделю</w:t>
            </w:r>
          </w:p>
        </w:tc>
      </w:tr>
      <w:tr w14:paraId="0FE9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26254656">
            <w:pPr>
              <w:numPr>
                <w:ilvl w:val="0"/>
                <w:numId w:val="1"/>
              </w:numPr>
              <w:ind w:left="280" w:firstLine="0"/>
              <w:jc w:val="both"/>
              <w:rPr>
                <w:color w:val="000000"/>
                <w:sz w:val="24"/>
                <w:szCs w:val="24"/>
              </w:rPr>
            </w:pPr>
          </w:p>
        </w:tc>
        <w:tc>
          <w:tcPr>
            <w:tcW w:w="5670" w:type="dxa"/>
            <w:gridSpan w:val="2"/>
          </w:tcPr>
          <w:p w14:paraId="193BE448">
            <w:pPr>
              <w:jc w:val="both"/>
              <w:rPr>
                <w:sz w:val="24"/>
                <w:szCs w:val="24"/>
              </w:rPr>
            </w:pPr>
            <w:r>
              <w:rPr>
                <w:sz w:val="24"/>
                <w:szCs w:val="24"/>
              </w:rPr>
              <w:t>Размещение на стендах в помещениях избирательных комиссий информации о зарегистрированных кандидатах с указанием сведений, перечисленных в частях 2-4 статьи 43 Кодекса</w:t>
            </w:r>
          </w:p>
        </w:tc>
        <w:tc>
          <w:tcPr>
            <w:tcW w:w="3969" w:type="dxa"/>
          </w:tcPr>
          <w:p w14:paraId="16C41CCE">
            <w:pPr>
              <w:jc w:val="both"/>
              <w:rPr>
                <w:sz w:val="24"/>
                <w:szCs w:val="24"/>
              </w:rPr>
            </w:pPr>
            <w:r>
              <w:rPr>
                <w:sz w:val="24"/>
                <w:szCs w:val="24"/>
              </w:rPr>
              <w:t xml:space="preserve">Не позднее 29 августа 2025 года </w:t>
            </w:r>
          </w:p>
          <w:p w14:paraId="54EBA7C3">
            <w:pPr>
              <w:jc w:val="both"/>
              <w:rPr>
                <w:sz w:val="24"/>
                <w:szCs w:val="24"/>
              </w:rPr>
            </w:pPr>
            <w:r>
              <w:rPr>
                <w:sz w:val="24"/>
                <w:szCs w:val="24"/>
              </w:rPr>
              <w:t>(не позднее, чем за 15 дней до дня голосования)</w:t>
            </w:r>
          </w:p>
          <w:p w14:paraId="4EADF6D2">
            <w:pPr>
              <w:jc w:val="both"/>
              <w:rPr>
                <w:sz w:val="24"/>
                <w:szCs w:val="24"/>
              </w:rPr>
            </w:pPr>
          </w:p>
          <w:p w14:paraId="16F056A9">
            <w:pPr>
              <w:jc w:val="both"/>
              <w:rPr>
                <w:sz w:val="24"/>
                <w:szCs w:val="24"/>
              </w:rPr>
            </w:pPr>
          </w:p>
          <w:p w14:paraId="7814DDD8">
            <w:pPr>
              <w:jc w:val="both"/>
              <w:rPr>
                <w:sz w:val="24"/>
                <w:szCs w:val="24"/>
              </w:rPr>
            </w:pPr>
            <w:r>
              <w:rPr>
                <w:sz w:val="24"/>
                <w:szCs w:val="24"/>
              </w:rPr>
              <w:t>Не позднее 1 сентября 2025 года (не позднее, чем за 10 дней до дня голосования)</w:t>
            </w:r>
          </w:p>
          <w:p w14:paraId="5F5DC52F">
            <w:pPr>
              <w:jc w:val="both"/>
              <w:rPr>
                <w:sz w:val="24"/>
                <w:szCs w:val="24"/>
              </w:rPr>
            </w:pPr>
          </w:p>
        </w:tc>
        <w:tc>
          <w:tcPr>
            <w:tcW w:w="4536" w:type="dxa"/>
          </w:tcPr>
          <w:p w14:paraId="4A618444">
            <w:pPr>
              <w:jc w:val="both"/>
              <w:rPr>
                <w:sz w:val="24"/>
                <w:szCs w:val="24"/>
              </w:rPr>
            </w:pPr>
            <w:r>
              <w:rPr>
                <w:sz w:val="24"/>
                <w:szCs w:val="24"/>
              </w:rPr>
              <w:t>ОИК</w:t>
            </w:r>
          </w:p>
          <w:p w14:paraId="251A820F">
            <w:pPr>
              <w:jc w:val="both"/>
              <w:rPr>
                <w:sz w:val="24"/>
                <w:szCs w:val="24"/>
              </w:rPr>
            </w:pPr>
          </w:p>
          <w:p w14:paraId="5FECE8EA">
            <w:pPr>
              <w:jc w:val="both"/>
              <w:rPr>
                <w:sz w:val="24"/>
                <w:szCs w:val="24"/>
              </w:rPr>
            </w:pPr>
          </w:p>
          <w:p w14:paraId="38B73C57">
            <w:pPr>
              <w:jc w:val="both"/>
              <w:rPr>
                <w:sz w:val="24"/>
                <w:szCs w:val="24"/>
              </w:rPr>
            </w:pPr>
          </w:p>
          <w:p w14:paraId="3C263C49">
            <w:pPr>
              <w:jc w:val="both"/>
              <w:rPr>
                <w:sz w:val="24"/>
                <w:szCs w:val="24"/>
              </w:rPr>
            </w:pPr>
          </w:p>
          <w:p w14:paraId="387FC630">
            <w:pPr>
              <w:jc w:val="both"/>
              <w:rPr>
                <w:sz w:val="24"/>
                <w:szCs w:val="24"/>
              </w:rPr>
            </w:pPr>
            <w:r>
              <w:rPr>
                <w:sz w:val="24"/>
                <w:szCs w:val="24"/>
              </w:rPr>
              <w:t>УИК</w:t>
            </w:r>
          </w:p>
        </w:tc>
      </w:tr>
      <w:tr w14:paraId="27B9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5743BB6F">
            <w:pPr>
              <w:numPr>
                <w:ilvl w:val="0"/>
                <w:numId w:val="1"/>
              </w:numPr>
              <w:ind w:left="280" w:firstLine="0"/>
              <w:jc w:val="both"/>
              <w:rPr>
                <w:color w:val="000000"/>
                <w:sz w:val="24"/>
                <w:szCs w:val="24"/>
              </w:rPr>
            </w:pPr>
          </w:p>
        </w:tc>
        <w:tc>
          <w:tcPr>
            <w:tcW w:w="5670" w:type="dxa"/>
            <w:gridSpan w:val="2"/>
          </w:tcPr>
          <w:p w14:paraId="66C40CFF">
            <w:pPr>
              <w:jc w:val="both"/>
              <w:rPr>
                <w:color w:val="000000"/>
                <w:sz w:val="24"/>
                <w:szCs w:val="24"/>
              </w:rPr>
            </w:pPr>
            <w:r>
              <w:rPr>
                <w:color w:val="000000"/>
                <w:sz w:val="24"/>
                <w:szCs w:val="24"/>
              </w:rPr>
              <w:t xml:space="preserve">Размещение на стендах в помещениях избирательных комиссий информации </w:t>
            </w:r>
          </w:p>
          <w:p w14:paraId="279B4DCD">
            <w:pPr>
              <w:jc w:val="both"/>
              <w:rPr>
                <w:strike/>
                <w:color w:val="000000"/>
                <w:sz w:val="24"/>
                <w:szCs w:val="24"/>
              </w:rPr>
            </w:pPr>
            <w:r>
              <w:rPr>
                <w:color w:val="000000"/>
                <w:sz w:val="24"/>
                <w:szCs w:val="24"/>
              </w:rPr>
              <w:t>об отмене регистрации зарегистрированных кандидатов</w:t>
            </w:r>
          </w:p>
          <w:p w14:paraId="42BCD317">
            <w:pPr>
              <w:jc w:val="both"/>
              <w:rPr>
                <w:color w:val="000000"/>
                <w:sz w:val="24"/>
                <w:szCs w:val="24"/>
              </w:rPr>
            </w:pPr>
          </w:p>
        </w:tc>
        <w:tc>
          <w:tcPr>
            <w:tcW w:w="3969" w:type="dxa"/>
          </w:tcPr>
          <w:p w14:paraId="0DC3E2CD">
            <w:pPr>
              <w:jc w:val="both"/>
              <w:rPr>
                <w:color w:val="000000"/>
                <w:sz w:val="24"/>
                <w:szCs w:val="24"/>
              </w:rPr>
            </w:pPr>
            <w:r>
              <w:rPr>
                <w:color w:val="000000"/>
                <w:sz w:val="24"/>
                <w:szCs w:val="24"/>
              </w:rPr>
              <w:t>Незамедлительно по получении сведений</w:t>
            </w:r>
          </w:p>
        </w:tc>
        <w:tc>
          <w:tcPr>
            <w:tcW w:w="4536" w:type="dxa"/>
          </w:tcPr>
          <w:p w14:paraId="513C6C2D">
            <w:pPr>
              <w:jc w:val="both"/>
              <w:rPr>
                <w:color w:val="000000"/>
                <w:sz w:val="24"/>
                <w:szCs w:val="24"/>
              </w:rPr>
            </w:pPr>
            <w:r>
              <w:rPr>
                <w:color w:val="000000"/>
                <w:sz w:val="24"/>
                <w:szCs w:val="24"/>
              </w:rPr>
              <w:t>ОИК,УИК</w:t>
            </w:r>
          </w:p>
        </w:tc>
      </w:tr>
      <w:tr w14:paraId="43B9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63273CFB">
            <w:pPr>
              <w:numPr>
                <w:ilvl w:val="0"/>
                <w:numId w:val="1"/>
              </w:numPr>
              <w:ind w:left="280" w:firstLine="0"/>
              <w:jc w:val="both"/>
              <w:rPr>
                <w:color w:val="000000"/>
                <w:sz w:val="24"/>
                <w:szCs w:val="24"/>
              </w:rPr>
            </w:pPr>
          </w:p>
        </w:tc>
        <w:tc>
          <w:tcPr>
            <w:tcW w:w="5670" w:type="dxa"/>
            <w:gridSpan w:val="2"/>
          </w:tcPr>
          <w:p w14:paraId="21208CE1">
            <w:pPr>
              <w:jc w:val="both"/>
              <w:rPr>
                <w:color w:val="000000"/>
                <w:sz w:val="24"/>
                <w:szCs w:val="24"/>
              </w:rPr>
            </w:pPr>
            <w:r>
              <w:rPr>
                <w:color w:val="000000"/>
                <w:sz w:val="24"/>
                <w:szCs w:val="24"/>
              </w:rPr>
              <w:t xml:space="preserve">Выделение на территории каждого избирательного участка специальных мест для размещения печатных агитационных материалов </w:t>
            </w:r>
          </w:p>
          <w:p w14:paraId="2AE772AD">
            <w:pPr>
              <w:jc w:val="both"/>
              <w:rPr>
                <w:color w:val="000000"/>
                <w:sz w:val="24"/>
                <w:szCs w:val="24"/>
              </w:rPr>
            </w:pPr>
          </w:p>
        </w:tc>
        <w:tc>
          <w:tcPr>
            <w:tcW w:w="3969" w:type="dxa"/>
          </w:tcPr>
          <w:p w14:paraId="75E98F46">
            <w:pPr>
              <w:jc w:val="both"/>
              <w:rPr>
                <w:color w:val="000000"/>
                <w:sz w:val="24"/>
                <w:szCs w:val="24"/>
              </w:rPr>
            </w:pPr>
            <w:r>
              <w:rPr>
                <w:color w:val="000000"/>
                <w:sz w:val="24"/>
                <w:szCs w:val="24"/>
              </w:rPr>
              <w:t>Не позднее 14 августа 2025 года</w:t>
            </w:r>
          </w:p>
          <w:p w14:paraId="58BEA95C">
            <w:pPr>
              <w:jc w:val="both"/>
              <w:rPr>
                <w:color w:val="000000"/>
                <w:sz w:val="24"/>
                <w:szCs w:val="24"/>
              </w:rPr>
            </w:pPr>
            <w:r>
              <w:rPr>
                <w:color w:val="000000"/>
                <w:sz w:val="24"/>
                <w:szCs w:val="24"/>
              </w:rPr>
              <w:t>(не позднее, чем за 30 дней до дня голосования)</w:t>
            </w:r>
          </w:p>
        </w:tc>
        <w:tc>
          <w:tcPr>
            <w:tcW w:w="4536" w:type="dxa"/>
          </w:tcPr>
          <w:p w14:paraId="24AD614B">
            <w:pPr>
              <w:jc w:val="both"/>
              <w:rPr>
                <w:color w:val="000000"/>
                <w:sz w:val="24"/>
                <w:szCs w:val="24"/>
              </w:rPr>
            </w:pPr>
            <w:r>
              <w:rPr>
                <w:color w:val="000000"/>
                <w:sz w:val="24"/>
                <w:szCs w:val="24"/>
              </w:rPr>
              <w:t xml:space="preserve">Органы местного самоуправления по предложениям  соответствующих комиссий </w:t>
            </w:r>
          </w:p>
          <w:p w14:paraId="762AC7AC">
            <w:pPr>
              <w:jc w:val="both"/>
              <w:rPr>
                <w:color w:val="000000"/>
                <w:sz w:val="24"/>
                <w:szCs w:val="24"/>
              </w:rPr>
            </w:pPr>
          </w:p>
        </w:tc>
      </w:tr>
      <w:tr w14:paraId="611C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7809C5C1">
            <w:pPr>
              <w:numPr>
                <w:ilvl w:val="0"/>
                <w:numId w:val="1"/>
              </w:numPr>
              <w:ind w:left="280" w:firstLine="0"/>
              <w:jc w:val="both"/>
              <w:rPr>
                <w:color w:val="000000"/>
                <w:sz w:val="24"/>
                <w:szCs w:val="24"/>
              </w:rPr>
            </w:pPr>
          </w:p>
        </w:tc>
        <w:tc>
          <w:tcPr>
            <w:tcW w:w="5670" w:type="dxa"/>
            <w:gridSpan w:val="2"/>
          </w:tcPr>
          <w:p w14:paraId="57C96CF9">
            <w:pPr>
              <w:jc w:val="both"/>
              <w:rPr>
                <w:color w:val="000000"/>
                <w:sz w:val="24"/>
                <w:szCs w:val="24"/>
              </w:rPr>
            </w:pPr>
            <w:r>
              <w:rPr>
                <w:color w:val="000000"/>
                <w:sz w:val="24"/>
                <w:szCs w:val="24"/>
              </w:rPr>
              <w:t xml:space="preserve">Представление в ТИК сведений о размере и других условиях оплаты эфирного времени, печатной площади, о дате источнике их опубликования, сведений о ОГРН и дате выдачи свидетельства о регистрации сведений и уведомления о готовности предоставить избирательным объединениям, зарегистрированным кандидатам эфирное время, печатную площадь </w:t>
            </w:r>
          </w:p>
        </w:tc>
        <w:tc>
          <w:tcPr>
            <w:tcW w:w="3969" w:type="dxa"/>
          </w:tcPr>
          <w:p w14:paraId="58FBF7F5">
            <w:pPr>
              <w:jc w:val="both"/>
              <w:rPr>
                <w:color w:val="000000"/>
                <w:sz w:val="24"/>
                <w:szCs w:val="24"/>
              </w:rPr>
            </w:pPr>
            <w:r>
              <w:rPr>
                <w:color w:val="000000"/>
                <w:sz w:val="24"/>
                <w:szCs w:val="24"/>
              </w:rPr>
              <w:t>Не позднее чем через 30 дней со дня официального опубликования решения о назначении выборов</w:t>
            </w:r>
          </w:p>
        </w:tc>
        <w:tc>
          <w:tcPr>
            <w:tcW w:w="4536" w:type="dxa"/>
          </w:tcPr>
          <w:p w14:paraId="2212DB74">
            <w:pPr>
              <w:jc w:val="both"/>
              <w:rPr>
                <w:color w:val="000000"/>
                <w:sz w:val="24"/>
                <w:szCs w:val="24"/>
              </w:rPr>
            </w:pPr>
            <w:r>
              <w:rPr>
                <w:color w:val="000000"/>
                <w:sz w:val="24"/>
                <w:szCs w:val="24"/>
              </w:rPr>
              <w:t>Организации телерадиовещания, редакции периодических печатных изданий</w:t>
            </w:r>
          </w:p>
        </w:tc>
      </w:tr>
      <w:tr w14:paraId="1D07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5F782C67">
            <w:pPr>
              <w:numPr>
                <w:ilvl w:val="0"/>
                <w:numId w:val="1"/>
              </w:numPr>
              <w:ind w:left="280" w:firstLine="0"/>
              <w:jc w:val="both"/>
              <w:rPr>
                <w:color w:val="000000"/>
                <w:sz w:val="24"/>
                <w:szCs w:val="24"/>
              </w:rPr>
            </w:pPr>
          </w:p>
        </w:tc>
        <w:tc>
          <w:tcPr>
            <w:tcW w:w="5670" w:type="dxa"/>
            <w:gridSpan w:val="2"/>
          </w:tcPr>
          <w:p w14:paraId="31B5B3EA">
            <w:pPr>
              <w:jc w:val="both"/>
              <w:rPr>
                <w:color w:val="000000"/>
                <w:sz w:val="24"/>
                <w:szCs w:val="24"/>
              </w:rPr>
            </w:pPr>
            <w:r>
              <w:rPr>
                <w:color w:val="000000"/>
                <w:sz w:val="24"/>
                <w:szCs w:val="24"/>
              </w:rPr>
              <w:t>Публикация информации об общем объеме печатной площади, которую редакция регионального государственного и муниципального печатного издания предоставляет для целей предвыборной агитации</w:t>
            </w:r>
          </w:p>
          <w:p w14:paraId="0F873163">
            <w:pPr>
              <w:jc w:val="both"/>
              <w:rPr>
                <w:color w:val="000000"/>
                <w:sz w:val="24"/>
                <w:szCs w:val="24"/>
              </w:rPr>
            </w:pPr>
          </w:p>
        </w:tc>
        <w:tc>
          <w:tcPr>
            <w:tcW w:w="3969" w:type="dxa"/>
          </w:tcPr>
          <w:p w14:paraId="445C87F2">
            <w:pPr>
              <w:jc w:val="both"/>
            </w:pPr>
            <w:r>
              <w:rPr>
                <w:sz w:val="24"/>
                <w:szCs w:val="24"/>
              </w:rPr>
              <w:t>Не позднее 12 июля 2025 года (не позднее чем через 30 дней со дня официального опубликования решения о назначении выборов)</w:t>
            </w:r>
          </w:p>
        </w:tc>
        <w:tc>
          <w:tcPr>
            <w:tcW w:w="4536" w:type="dxa"/>
          </w:tcPr>
          <w:p w14:paraId="07C06851">
            <w:pPr>
              <w:jc w:val="both"/>
              <w:rPr>
                <w:color w:val="000000"/>
                <w:sz w:val="24"/>
                <w:szCs w:val="24"/>
              </w:rPr>
            </w:pPr>
            <w:r>
              <w:rPr>
                <w:color w:val="000000"/>
                <w:sz w:val="24"/>
                <w:szCs w:val="24"/>
              </w:rPr>
              <w:t xml:space="preserve">Редакции региональных и муниципальных  печатных изданий, </w:t>
            </w:r>
          </w:p>
        </w:tc>
      </w:tr>
      <w:tr w14:paraId="4CEB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3F88372F">
            <w:pPr>
              <w:numPr>
                <w:ilvl w:val="0"/>
                <w:numId w:val="1"/>
              </w:numPr>
              <w:ind w:left="280" w:firstLine="0"/>
              <w:jc w:val="both"/>
              <w:rPr>
                <w:color w:val="000000"/>
                <w:sz w:val="24"/>
                <w:szCs w:val="24"/>
              </w:rPr>
            </w:pPr>
          </w:p>
        </w:tc>
        <w:tc>
          <w:tcPr>
            <w:tcW w:w="5670" w:type="dxa"/>
            <w:gridSpan w:val="2"/>
          </w:tcPr>
          <w:p w14:paraId="5D4BAE73">
            <w:pPr>
              <w:jc w:val="both"/>
              <w:rPr>
                <w:sz w:val="24"/>
                <w:szCs w:val="24"/>
              </w:rPr>
            </w:pPr>
            <w:r>
              <w:rPr>
                <w:sz w:val="24"/>
                <w:szCs w:val="24"/>
              </w:rPr>
              <w:t>Агитационный период для кандидата, выдвинутого (по одномандатному/многомандатному избирательному округу) в порядке самовыдвижения</w:t>
            </w:r>
          </w:p>
          <w:p w14:paraId="21730523">
            <w:pPr>
              <w:jc w:val="both"/>
              <w:rPr>
                <w:sz w:val="24"/>
                <w:szCs w:val="24"/>
              </w:rPr>
            </w:pPr>
          </w:p>
        </w:tc>
        <w:tc>
          <w:tcPr>
            <w:tcW w:w="3969" w:type="dxa"/>
          </w:tcPr>
          <w:p w14:paraId="11FC77B8">
            <w:pPr>
              <w:jc w:val="both"/>
              <w:rPr>
                <w:sz w:val="16"/>
                <w:szCs w:val="16"/>
              </w:rPr>
            </w:pPr>
            <w:r>
              <w:rPr>
                <w:sz w:val="24"/>
                <w:szCs w:val="24"/>
              </w:rPr>
              <w:t xml:space="preserve">Со дня представления кандидатом в ОИК  заявления о согласии баллотироваться и до ноля часов 12 сентября 2025 года </w:t>
            </w:r>
          </w:p>
        </w:tc>
        <w:tc>
          <w:tcPr>
            <w:tcW w:w="4536" w:type="dxa"/>
          </w:tcPr>
          <w:p w14:paraId="6AEFC0A5">
            <w:pPr>
              <w:jc w:val="both"/>
              <w:rPr>
                <w:color w:val="000000"/>
                <w:sz w:val="24"/>
                <w:szCs w:val="24"/>
              </w:rPr>
            </w:pPr>
            <w:r>
              <w:rPr>
                <w:color w:val="000000"/>
                <w:sz w:val="24"/>
                <w:szCs w:val="24"/>
              </w:rPr>
              <w:t>Кандидат</w:t>
            </w:r>
          </w:p>
        </w:tc>
      </w:tr>
      <w:tr w14:paraId="6E26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1B265C13">
            <w:pPr>
              <w:numPr>
                <w:ilvl w:val="0"/>
                <w:numId w:val="1"/>
              </w:numPr>
              <w:ind w:left="280" w:firstLine="0"/>
              <w:jc w:val="both"/>
              <w:rPr>
                <w:color w:val="000000"/>
                <w:sz w:val="24"/>
                <w:szCs w:val="24"/>
              </w:rPr>
            </w:pPr>
          </w:p>
        </w:tc>
        <w:tc>
          <w:tcPr>
            <w:tcW w:w="5670" w:type="dxa"/>
            <w:gridSpan w:val="2"/>
          </w:tcPr>
          <w:p w14:paraId="4420B13D">
            <w:pPr>
              <w:jc w:val="both"/>
              <w:rPr>
                <w:color w:val="000000"/>
                <w:sz w:val="24"/>
                <w:szCs w:val="24"/>
              </w:rPr>
            </w:pPr>
            <w:r>
              <w:rPr>
                <w:color w:val="000000"/>
                <w:sz w:val="24"/>
                <w:szCs w:val="24"/>
              </w:rPr>
              <w:t>Агитационный период для кандидата, выдвинутого избирательным объединением  по одномандатному/многомандатному избирательному округу</w:t>
            </w:r>
          </w:p>
          <w:p w14:paraId="21C06EB9">
            <w:pPr>
              <w:jc w:val="both"/>
              <w:rPr>
                <w:color w:val="000000"/>
                <w:sz w:val="24"/>
                <w:szCs w:val="24"/>
              </w:rPr>
            </w:pPr>
          </w:p>
        </w:tc>
        <w:tc>
          <w:tcPr>
            <w:tcW w:w="3969" w:type="dxa"/>
          </w:tcPr>
          <w:p w14:paraId="7536818A">
            <w:pPr>
              <w:jc w:val="both"/>
              <w:rPr>
                <w:sz w:val="16"/>
                <w:szCs w:val="16"/>
              </w:rPr>
            </w:pPr>
            <w:r>
              <w:rPr>
                <w:sz w:val="24"/>
                <w:szCs w:val="24"/>
              </w:rPr>
              <w:t xml:space="preserve">Со дня представления кандидатом в ОИК  документов, предусмотренных частью 14.3 статьи 45 Закона Воронежской от 27.06.2007г. №87-ОЗ и до ноля часов 12 сентября 2025 года </w:t>
            </w:r>
          </w:p>
        </w:tc>
        <w:tc>
          <w:tcPr>
            <w:tcW w:w="4536" w:type="dxa"/>
          </w:tcPr>
          <w:p w14:paraId="176BE831">
            <w:pPr>
              <w:jc w:val="both"/>
              <w:rPr>
                <w:sz w:val="24"/>
                <w:szCs w:val="24"/>
              </w:rPr>
            </w:pPr>
            <w:r>
              <w:rPr>
                <w:sz w:val="24"/>
                <w:szCs w:val="24"/>
              </w:rPr>
              <w:t>Кандидат</w:t>
            </w:r>
          </w:p>
        </w:tc>
      </w:tr>
      <w:tr w14:paraId="16E8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2F1626DD">
            <w:pPr>
              <w:numPr>
                <w:ilvl w:val="0"/>
                <w:numId w:val="1"/>
              </w:numPr>
              <w:ind w:left="280" w:firstLine="0"/>
              <w:jc w:val="both"/>
              <w:rPr>
                <w:color w:val="000000"/>
                <w:sz w:val="24"/>
                <w:szCs w:val="24"/>
              </w:rPr>
            </w:pPr>
          </w:p>
        </w:tc>
        <w:tc>
          <w:tcPr>
            <w:tcW w:w="5670" w:type="dxa"/>
            <w:gridSpan w:val="2"/>
          </w:tcPr>
          <w:p w14:paraId="6B8D79D6">
            <w:pPr>
              <w:jc w:val="both"/>
              <w:rPr>
                <w:color w:val="000000"/>
                <w:sz w:val="24"/>
                <w:szCs w:val="24"/>
              </w:rPr>
            </w:pPr>
            <w:r>
              <w:rPr>
                <w:color w:val="000000"/>
                <w:sz w:val="24"/>
                <w:szCs w:val="24"/>
              </w:rPr>
              <w:t xml:space="preserve">Опубликование сведений о размере и других условиях оплаты работ (услуг) по изготовлению печатных предвыборных агитационных материалов. </w:t>
            </w:r>
          </w:p>
          <w:p w14:paraId="06CD355A">
            <w:pPr>
              <w:jc w:val="both"/>
              <w:rPr>
                <w:color w:val="000000"/>
                <w:sz w:val="24"/>
                <w:szCs w:val="24"/>
              </w:rPr>
            </w:pPr>
            <w:r>
              <w:rPr>
                <w:color w:val="000000"/>
                <w:sz w:val="24"/>
                <w:szCs w:val="24"/>
              </w:rPr>
              <w:t>Представление в ТИК указанных сведений и информации о наименовании, юридическом адресе, ИНН (ФИО предпринимателя, место жительства).</w:t>
            </w:r>
          </w:p>
          <w:p w14:paraId="391157D7">
            <w:pPr>
              <w:jc w:val="both"/>
              <w:rPr>
                <w:color w:val="000000"/>
                <w:sz w:val="24"/>
                <w:szCs w:val="24"/>
              </w:rPr>
            </w:pPr>
          </w:p>
        </w:tc>
        <w:tc>
          <w:tcPr>
            <w:tcW w:w="3969" w:type="dxa"/>
          </w:tcPr>
          <w:p w14:paraId="5DFC2BD5">
            <w:pPr>
              <w:jc w:val="both"/>
              <w:rPr>
                <w:color w:val="000000"/>
                <w:sz w:val="24"/>
                <w:szCs w:val="24"/>
              </w:rPr>
            </w:pPr>
            <w:r>
              <w:rPr>
                <w:color w:val="000000"/>
                <w:sz w:val="24"/>
                <w:szCs w:val="24"/>
              </w:rPr>
              <w:t>Не позднее  чем через 30 дней со дня опубликования решения о назначении выборов</w:t>
            </w:r>
          </w:p>
        </w:tc>
        <w:tc>
          <w:tcPr>
            <w:tcW w:w="4536" w:type="dxa"/>
          </w:tcPr>
          <w:p w14:paraId="0C452AEC">
            <w:pPr>
              <w:jc w:val="both"/>
              <w:rPr>
                <w:color w:val="000000"/>
                <w:sz w:val="24"/>
                <w:szCs w:val="24"/>
              </w:rPr>
            </w:pPr>
            <w:r>
              <w:rPr>
                <w:color w:val="000000"/>
                <w:sz w:val="24"/>
                <w:szCs w:val="24"/>
              </w:rPr>
              <w:t>Организации, индивидуальные предприниматели, выполняющие работы (оказывающие услуги) по изготовлению печатных предвыборных агитационных материалов</w:t>
            </w:r>
          </w:p>
          <w:p w14:paraId="2DAE17E1">
            <w:pPr>
              <w:jc w:val="both"/>
              <w:rPr>
                <w:color w:val="000000"/>
                <w:sz w:val="24"/>
                <w:szCs w:val="24"/>
              </w:rPr>
            </w:pPr>
          </w:p>
        </w:tc>
      </w:tr>
      <w:tr w14:paraId="5213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1A0BF5A1">
            <w:pPr>
              <w:numPr>
                <w:ilvl w:val="0"/>
                <w:numId w:val="1"/>
              </w:numPr>
              <w:ind w:left="280" w:firstLine="0"/>
              <w:jc w:val="both"/>
              <w:rPr>
                <w:color w:val="000000"/>
                <w:sz w:val="24"/>
                <w:szCs w:val="24"/>
              </w:rPr>
            </w:pPr>
          </w:p>
        </w:tc>
        <w:tc>
          <w:tcPr>
            <w:tcW w:w="5670" w:type="dxa"/>
            <w:gridSpan w:val="2"/>
          </w:tcPr>
          <w:p w14:paraId="4C3DDB40">
            <w:pPr>
              <w:jc w:val="both"/>
              <w:rPr>
                <w:color w:val="000000"/>
                <w:sz w:val="24"/>
                <w:szCs w:val="24"/>
              </w:rPr>
            </w:pPr>
            <w:r>
              <w:rPr>
                <w:color w:val="000000"/>
                <w:sz w:val="24"/>
                <w:szCs w:val="24"/>
              </w:rPr>
              <w:t xml:space="preserve">Представление в соответствующую избирательную комиссию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сведений об адресе юридического лица, индивидуального предпринимателя (адресе мести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w:t>
            </w:r>
          </w:p>
          <w:p w14:paraId="57FFDAFF">
            <w:pPr>
              <w:jc w:val="both"/>
              <w:rPr>
                <w:color w:val="000000"/>
                <w:sz w:val="24"/>
                <w:szCs w:val="24"/>
              </w:rPr>
            </w:pPr>
          </w:p>
        </w:tc>
        <w:tc>
          <w:tcPr>
            <w:tcW w:w="3969" w:type="dxa"/>
          </w:tcPr>
          <w:p w14:paraId="3398C63F">
            <w:pPr>
              <w:jc w:val="both"/>
              <w:rPr>
                <w:color w:val="000000"/>
                <w:sz w:val="24"/>
                <w:szCs w:val="24"/>
              </w:rPr>
            </w:pPr>
            <w:r>
              <w:rPr>
                <w:color w:val="000000"/>
                <w:sz w:val="24"/>
                <w:szCs w:val="24"/>
              </w:rPr>
              <w:t>До начала распространения соответствующих материалов</w:t>
            </w:r>
          </w:p>
        </w:tc>
        <w:tc>
          <w:tcPr>
            <w:tcW w:w="4536" w:type="dxa"/>
          </w:tcPr>
          <w:p w14:paraId="50B69172">
            <w:pPr>
              <w:jc w:val="both"/>
              <w:rPr>
                <w:color w:val="000000"/>
                <w:sz w:val="24"/>
                <w:szCs w:val="24"/>
              </w:rPr>
            </w:pPr>
          </w:p>
          <w:p w14:paraId="2ECC5893">
            <w:pPr>
              <w:jc w:val="both"/>
              <w:rPr>
                <w:color w:val="000000"/>
                <w:sz w:val="24"/>
                <w:szCs w:val="24"/>
              </w:rPr>
            </w:pPr>
            <w:r>
              <w:rPr>
                <w:color w:val="000000"/>
                <w:sz w:val="24"/>
                <w:szCs w:val="24"/>
              </w:rPr>
              <w:t>Кандидаты</w:t>
            </w:r>
          </w:p>
        </w:tc>
      </w:tr>
      <w:tr w14:paraId="2309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4CACF79B">
            <w:pPr>
              <w:numPr>
                <w:ilvl w:val="0"/>
                <w:numId w:val="1"/>
              </w:numPr>
              <w:ind w:left="280" w:firstLine="0"/>
              <w:jc w:val="both"/>
              <w:rPr>
                <w:color w:val="000000"/>
                <w:sz w:val="24"/>
                <w:szCs w:val="24"/>
              </w:rPr>
            </w:pPr>
          </w:p>
        </w:tc>
        <w:tc>
          <w:tcPr>
            <w:tcW w:w="5670" w:type="dxa"/>
            <w:gridSpan w:val="2"/>
          </w:tcPr>
          <w:p w14:paraId="61EB501E">
            <w:pPr>
              <w:jc w:val="both"/>
              <w:rPr>
                <w:color w:val="000000"/>
                <w:sz w:val="24"/>
                <w:szCs w:val="24"/>
              </w:rPr>
            </w:pPr>
            <w:r>
              <w:rPr>
                <w:color w:val="000000"/>
                <w:sz w:val="24"/>
                <w:szCs w:val="24"/>
              </w:rPr>
              <w:t>Рассмотрение заявок о предоставлении помещений, находящихся в государственной или муниципальной собственности, для проведения встреч представителей избирательных объединений, зарегистрированных кандидатов, их доверенных лиц с избирателями</w:t>
            </w:r>
          </w:p>
          <w:p w14:paraId="5953B4D5">
            <w:pPr>
              <w:jc w:val="both"/>
              <w:rPr>
                <w:color w:val="000000"/>
                <w:sz w:val="24"/>
                <w:szCs w:val="24"/>
              </w:rPr>
            </w:pPr>
          </w:p>
        </w:tc>
        <w:tc>
          <w:tcPr>
            <w:tcW w:w="3969" w:type="dxa"/>
          </w:tcPr>
          <w:p w14:paraId="1D5F718A">
            <w:pPr>
              <w:jc w:val="both"/>
              <w:rPr>
                <w:color w:val="000000"/>
                <w:sz w:val="24"/>
                <w:szCs w:val="24"/>
              </w:rPr>
            </w:pPr>
            <w:r>
              <w:rPr>
                <w:color w:val="000000"/>
                <w:sz w:val="24"/>
                <w:szCs w:val="24"/>
              </w:rPr>
              <w:t>В течение трех дней со дня подачи заявки</w:t>
            </w:r>
          </w:p>
        </w:tc>
        <w:tc>
          <w:tcPr>
            <w:tcW w:w="4536" w:type="dxa"/>
          </w:tcPr>
          <w:p w14:paraId="11964BC7">
            <w:pPr>
              <w:jc w:val="both"/>
              <w:rPr>
                <w:color w:val="000000"/>
                <w:sz w:val="24"/>
                <w:szCs w:val="24"/>
              </w:rPr>
            </w:pPr>
            <w:r>
              <w:rPr>
                <w:color w:val="000000"/>
                <w:sz w:val="24"/>
                <w:szCs w:val="24"/>
              </w:rPr>
              <w:t>Собственники, владельцы помещений</w:t>
            </w:r>
          </w:p>
        </w:tc>
      </w:tr>
      <w:tr w14:paraId="361C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74B4476F">
            <w:pPr>
              <w:numPr>
                <w:ilvl w:val="0"/>
                <w:numId w:val="1"/>
              </w:numPr>
              <w:ind w:left="280" w:firstLine="0"/>
              <w:jc w:val="both"/>
              <w:rPr>
                <w:color w:val="000000"/>
                <w:sz w:val="24"/>
                <w:szCs w:val="24"/>
              </w:rPr>
            </w:pPr>
          </w:p>
        </w:tc>
        <w:tc>
          <w:tcPr>
            <w:tcW w:w="5670" w:type="dxa"/>
            <w:gridSpan w:val="2"/>
          </w:tcPr>
          <w:p w14:paraId="533D4CD8">
            <w:pPr>
              <w:jc w:val="both"/>
              <w:rPr>
                <w:color w:val="000000"/>
                <w:sz w:val="24"/>
                <w:szCs w:val="24"/>
              </w:rPr>
            </w:pPr>
            <w:r>
              <w:rPr>
                <w:color w:val="000000"/>
                <w:sz w:val="24"/>
                <w:szCs w:val="24"/>
              </w:rPr>
              <w:t>Уведомление в письменной форме ТИК о факте предоставления помещения, находящегося в государственной или муниципальной собственности, избирательному объединению,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избирательным объединениям,  другим зарегистрированным кандидатам</w:t>
            </w:r>
          </w:p>
          <w:p w14:paraId="16FE1047">
            <w:pPr>
              <w:jc w:val="both"/>
              <w:rPr>
                <w:color w:val="000000"/>
                <w:sz w:val="24"/>
                <w:szCs w:val="24"/>
              </w:rPr>
            </w:pPr>
          </w:p>
        </w:tc>
        <w:tc>
          <w:tcPr>
            <w:tcW w:w="3969" w:type="dxa"/>
          </w:tcPr>
          <w:p w14:paraId="50093057">
            <w:pPr>
              <w:jc w:val="both"/>
              <w:rPr>
                <w:color w:val="000000"/>
                <w:sz w:val="24"/>
                <w:szCs w:val="24"/>
              </w:rPr>
            </w:pPr>
            <w:r>
              <w:rPr>
                <w:color w:val="000000"/>
                <w:sz w:val="24"/>
                <w:szCs w:val="24"/>
              </w:rPr>
              <w:t>Не позднее дня, следующего за днем предоставления помещения</w:t>
            </w:r>
          </w:p>
        </w:tc>
        <w:tc>
          <w:tcPr>
            <w:tcW w:w="4536" w:type="dxa"/>
          </w:tcPr>
          <w:p w14:paraId="31DEE941">
            <w:pPr>
              <w:jc w:val="both"/>
              <w:rPr>
                <w:color w:val="000000"/>
                <w:sz w:val="24"/>
                <w:szCs w:val="24"/>
              </w:rPr>
            </w:pPr>
            <w:r>
              <w:rPr>
                <w:color w:val="000000"/>
                <w:sz w:val="24"/>
                <w:szCs w:val="24"/>
              </w:rPr>
              <w:t>Собственники, владельцы помещений</w:t>
            </w:r>
          </w:p>
        </w:tc>
      </w:tr>
      <w:tr w14:paraId="4711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65996358">
            <w:pPr>
              <w:numPr>
                <w:ilvl w:val="0"/>
                <w:numId w:val="1"/>
              </w:numPr>
              <w:ind w:left="280" w:firstLine="0"/>
              <w:jc w:val="both"/>
              <w:rPr>
                <w:color w:val="000000"/>
                <w:sz w:val="24"/>
                <w:szCs w:val="24"/>
              </w:rPr>
            </w:pPr>
          </w:p>
        </w:tc>
        <w:tc>
          <w:tcPr>
            <w:tcW w:w="5670" w:type="dxa"/>
            <w:gridSpan w:val="2"/>
          </w:tcPr>
          <w:p w14:paraId="1C67C37A">
            <w:pPr>
              <w:jc w:val="both"/>
              <w:rPr>
                <w:color w:val="000000"/>
                <w:sz w:val="24"/>
                <w:szCs w:val="24"/>
              </w:rPr>
            </w:pPr>
            <w:r>
              <w:rPr>
                <w:color w:val="000000"/>
                <w:sz w:val="24"/>
                <w:szCs w:val="24"/>
              </w:rPr>
              <w:t>Размещение в сети Интернет информации, содержащейся в уведомлении о факте предоставления зарегистрированному кандидату помещения, находящегося в государственной или муниципальной собственности, или доведение ее иным способом до сведения других избирательных объединений, других зарегистрированных кандидатов</w:t>
            </w:r>
          </w:p>
          <w:p w14:paraId="3080539D">
            <w:pPr>
              <w:jc w:val="both"/>
              <w:rPr>
                <w:color w:val="000000"/>
                <w:sz w:val="24"/>
                <w:szCs w:val="24"/>
                <w:highlight w:val="cyan"/>
              </w:rPr>
            </w:pPr>
          </w:p>
        </w:tc>
        <w:tc>
          <w:tcPr>
            <w:tcW w:w="3969" w:type="dxa"/>
          </w:tcPr>
          <w:p w14:paraId="1D6D6402">
            <w:pPr>
              <w:jc w:val="both"/>
              <w:rPr>
                <w:color w:val="000000"/>
                <w:sz w:val="24"/>
                <w:szCs w:val="24"/>
              </w:rPr>
            </w:pPr>
            <w:r>
              <w:rPr>
                <w:color w:val="000000"/>
                <w:sz w:val="24"/>
                <w:szCs w:val="24"/>
              </w:rPr>
              <w:t>В течение двух суток с момента получения уведомления</w:t>
            </w:r>
          </w:p>
          <w:p w14:paraId="6B700EA1">
            <w:pPr>
              <w:jc w:val="both"/>
              <w:rPr>
                <w:color w:val="000000"/>
                <w:sz w:val="24"/>
                <w:szCs w:val="24"/>
                <w:highlight w:val="cyan"/>
              </w:rPr>
            </w:pPr>
          </w:p>
        </w:tc>
        <w:tc>
          <w:tcPr>
            <w:tcW w:w="4536" w:type="dxa"/>
          </w:tcPr>
          <w:p w14:paraId="0DBA7696">
            <w:pPr>
              <w:jc w:val="both"/>
              <w:rPr>
                <w:color w:val="000000"/>
                <w:sz w:val="24"/>
                <w:szCs w:val="24"/>
              </w:rPr>
            </w:pPr>
            <w:r>
              <w:rPr>
                <w:color w:val="000000"/>
                <w:sz w:val="24"/>
                <w:szCs w:val="24"/>
              </w:rPr>
              <w:t>ТИК</w:t>
            </w:r>
          </w:p>
        </w:tc>
      </w:tr>
      <w:tr w14:paraId="34E0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0C08DF3D">
            <w:pPr>
              <w:numPr>
                <w:ilvl w:val="0"/>
                <w:numId w:val="1"/>
              </w:numPr>
              <w:ind w:left="280" w:firstLine="0"/>
              <w:jc w:val="both"/>
              <w:rPr>
                <w:color w:val="000000"/>
                <w:sz w:val="24"/>
                <w:szCs w:val="24"/>
              </w:rPr>
            </w:pPr>
          </w:p>
        </w:tc>
        <w:tc>
          <w:tcPr>
            <w:tcW w:w="5670" w:type="dxa"/>
            <w:gridSpan w:val="2"/>
          </w:tcPr>
          <w:p w14:paraId="179602B6">
            <w:pPr>
              <w:jc w:val="both"/>
              <w:rPr>
                <w:color w:val="000000"/>
                <w:sz w:val="24"/>
                <w:szCs w:val="24"/>
              </w:rPr>
            </w:pPr>
            <w:r>
              <w:rPr>
                <w:color w:val="000000"/>
                <w:sz w:val="24"/>
                <w:szCs w:val="24"/>
              </w:rPr>
              <w:t xml:space="preserve">Предвыборная агитация на каналах организаций телерадиовещания, в периодических печатных изданиях и в сетевых изданиях </w:t>
            </w:r>
          </w:p>
        </w:tc>
        <w:tc>
          <w:tcPr>
            <w:tcW w:w="3969" w:type="dxa"/>
          </w:tcPr>
          <w:p w14:paraId="4DD082D7">
            <w:pPr>
              <w:jc w:val="both"/>
              <w:rPr>
                <w:color w:val="000000"/>
                <w:sz w:val="24"/>
                <w:szCs w:val="24"/>
              </w:rPr>
            </w:pPr>
            <w:r>
              <w:rPr>
                <w:sz w:val="24"/>
                <w:szCs w:val="24"/>
              </w:rPr>
              <w:t xml:space="preserve">С 16 августа до ноля часов 12 сентября 2025 года </w:t>
            </w:r>
            <w:r>
              <w:rPr>
                <w:color w:val="000000"/>
                <w:sz w:val="24"/>
                <w:szCs w:val="24"/>
              </w:rPr>
              <w:t xml:space="preserve">(за 28 дней до дня голосования и до  ноля часов по местному времени  дня голосования) </w:t>
            </w:r>
          </w:p>
        </w:tc>
        <w:tc>
          <w:tcPr>
            <w:tcW w:w="4536" w:type="dxa"/>
          </w:tcPr>
          <w:p w14:paraId="03EC873D">
            <w:pPr>
              <w:jc w:val="both"/>
              <w:rPr>
                <w:color w:val="000000"/>
                <w:sz w:val="24"/>
                <w:szCs w:val="24"/>
              </w:rPr>
            </w:pPr>
            <w:r>
              <w:rPr>
                <w:color w:val="000000"/>
                <w:sz w:val="24"/>
                <w:szCs w:val="24"/>
              </w:rPr>
              <w:t>зарегистрированные кандидаты</w:t>
            </w:r>
          </w:p>
        </w:tc>
      </w:tr>
      <w:tr w14:paraId="7FCA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1E1185E4">
            <w:pPr>
              <w:numPr>
                <w:ilvl w:val="0"/>
                <w:numId w:val="1"/>
              </w:numPr>
              <w:ind w:left="280" w:firstLine="0"/>
              <w:jc w:val="both"/>
              <w:rPr>
                <w:color w:val="000000"/>
                <w:sz w:val="24"/>
                <w:szCs w:val="24"/>
              </w:rPr>
            </w:pPr>
          </w:p>
        </w:tc>
        <w:tc>
          <w:tcPr>
            <w:tcW w:w="5670" w:type="dxa"/>
            <w:gridSpan w:val="2"/>
          </w:tcPr>
          <w:p w14:paraId="3642C821">
            <w:pPr>
              <w:jc w:val="both"/>
              <w:rPr>
                <w:color w:val="000000"/>
                <w:sz w:val="24"/>
                <w:szCs w:val="24"/>
              </w:rPr>
            </w:pPr>
            <w:r>
              <w:rPr>
                <w:color w:val="000000"/>
                <w:sz w:val="24"/>
                <w:szCs w:val="24"/>
              </w:rPr>
              <w:t>Подача заявок на участие в жеребьевке в целях распределения: бесплатного и платного эфирного времени на каналах телерадиовещания, бесплатной и  платной печатной площади периодических печатных изданий</w:t>
            </w:r>
          </w:p>
        </w:tc>
        <w:tc>
          <w:tcPr>
            <w:tcW w:w="3969" w:type="dxa"/>
          </w:tcPr>
          <w:p w14:paraId="5BA4B724">
            <w:pPr>
              <w:jc w:val="both"/>
              <w:rPr>
                <w:color w:val="000000"/>
                <w:sz w:val="24"/>
                <w:szCs w:val="24"/>
              </w:rPr>
            </w:pPr>
            <w:r>
              <w:rPr>
                <w:color w:val="000000"/>
                <w:sz w:val="24"/>
                <w:szCs w:val="24"/>
              </w:rPr>
              <w:t>Не позднее 12 августа 2025 года (</w:t>
            </w:r>
            <w:r>
              <w:rPr>
                <w:color w:val="444444"/>
                <w:sz w:val="22"/>
                <w:szCs w:val="22"/>
                <w:shd w:val="clear" w:color="auto" w:fill="FFFFFF"/>
              </w:rPr>
              <w:t>не позднее чем за 32 дня до дня голосования.)</w:t>
            </w:r>
          </w:p>
        </w:tc>
        <w:tc>
          <w:tcPr>
            <w:tcW w:w="4536" w:type="dxa"/>
          </w:tcPr>
          <w:p w14:paraId="1F65BAC3">
            <w:pPr>
              <w:jc w:val="both"/>
              <w:rPr>
                <w:color w:val="000000"/>
                <w:sz w:val="24"/>
                <w:szCs w:val="24"/>
              </w:rPr>
            </w:pPr>
            <w:r>
              <w:rPr>
                <w:color w:val="000000"/>
                <w:sz w:val="24"/>
                <w:szCs w:val="24"/>
              </w:rPr>
              <w:t>кандидаты, организации телерадиовещания, редакции периодических печатных изданий</w:t>
            </w:r>
          </w:p>
        </w:tc>
      </w:tr>
      <w:tr w14:paraId="04A0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00A6C244">
            <w:pPr>
              <w:jc w:val="both"/>
              <w:rPr>
                <w:color w:val="000000"/>
                <w:sz w:val="24"/>
                <w:szCs w:val="24"/>
              </w:rPr>
            </w:pPr>
            <w:r>
              <w:rPr>
                <w:color w:val="000000"/>
                <w:sz w:val="24"/>
                <w:szCs w:val="24"/>
              </w:rPr>
              <w:t>57</w:t>
            </w:r>
          </w:p>
        </w:tc>
        <w:tc>
          <w:tcPr>
            <w:tcW w:w="5670" w:type="dxa"/>
            <w:gridSpan w:val="2"/>
          </w:tcPr>
          <w:p w14:paraId="103D7534">
            <w:pPr>
              <w:jc w:val="both"/>
              <w:rPr>
                <w:color w:val="000000"/>
                <w:sz w:val="24"/>
                <w:szCs w:val="24"/>
              </w:rPr>
            </w:pPr>
            <w:r>
              <w:rPr>
                <w:color w:val="000000"/>
                <w:sz w:val="24"/>
                <w:szCs w:val="24"/>
              </w:rPr>
              <w:t>Проведение жеребьевки:- в целях распределения печатной площади, предоставляемой редакциями региональных государственных и муниципальных периодических печатных изданий для проведения агитации и определению дат опубликования агитационных материалов</w:t>
            </w:r>
          </w:p>
          <w:p w14:paraId="76A1F21D">
            <w:pPr>
              <w:jc w:val="both"/>
              <w:rPr>
                <w:color w:val="000000"/>
                <w:sz w:val="24"/>
                <w:szCs w:val="24"/>
              </w:rPr>
            </w:pPr>
            <w:r>
              <w:rPr>
                <w:color w:val="000000"/>
              </w:rPr>
              <w:t>-</w:t>
            </w:r>
            <w:r>
              <w:rPr>
                <w:color w:val="000000"/>
                <w:sz w:val="24"/>
                <w:szCs w:val="24"/>
              </w:rPr>
              <w:t>по распределению эфирного времени, предоставляемого для проведения совместных агитационных мероприятий и для размещения предвыборных агитационных материалов</w:t>
            </w:r>
          </w:p>
        </w:tc>
        <w:tc>
          <w:tcPr>
            <w:tcW w:w="3969" w:type="dxa"/>
          </w:tcPr>
          <w:p w14:paraId="6AF0B1E2">
            <w:pPr>
              <w:jc w:val="both"/>
              <w:rPr>
                <w:color w:val="000000"/>
                <w:sz w:val="24"/>
                <w:szCs w:val="24"/>
              </w:rPr>
            </w:pPr>
            <w:r>
              <w:rPr>
                <w:color w:val="000000"/>
                <w:sz w:val="24"/>
                <w:szCs w:val="24"/>
              </w:rPr>
              <w:t>Не позднее 14 августа 2025 года</w:t>
            </w:r>
          </w:p>
          <w:p w14:paraId="4C58F686">
            <w:pPr>
              <w:jc w:val="both"/>
              <w:rPr>
                <w:color w:val="000000"/>
                <w:sz w:val="24"/>
                <w:szCs w:val="24"/>
              </w:rPr>
            </w:pPr>
            <w:r>
              <w:rPr>
                <w:color w:val="000000"/>
                <w:sz w:val="24"/>
                <w:szCs w:val="24"/>
              </w:rPr>
              <w:t xml:space="preserve"> (По завершении регистрации  кандидатов по одномандатному/многомандатному избирательному округу, но не позднее чем за 30 дней до дня голосования) </w:t>
            </w:r>
          </w:p>
          <w:p w14:paraId="49A958B2">
            <w:pPr>
              <w:jc w:val="both"/>
              <w:rPr>
                <w:color w:val="000000"/>
                <w:sz w:val="24"/>
                <w:szCs w:val="24"/>
              </w:rPr>
            </w:pPr>
          </w:p>
        </w:tc>
        <w:tc>
          <w:tcPr>
            <w:tcW w:w="4536" w:type="dxa"/>
          </w:tcPr>
          <w:p w14:paraId="20C960B2">
            <w:pPr>
              <w:jc w:val="both"/>
              <w:rPr>
                <w:color w:val="000000"/>
                <w:sz w:val="24"/>
                <w:szCs w:val="24"/>
              </w:rPr>
            </w:pPr>
            <w:r>
              <w:rPr>
                <w:color w:val="000000"/>
                <w:sz w:val="24"/>
                <w:szCs w:val="24"/>
              </w:rPr>
              <w:t xml:space="preserve"> Редакция периодического печатного издания, ТИК</w:t>
            </w:r>
          </w:p>
          <w:p w14:paraId="7F47D8C3">
            <w:pPr>
              <w:jc w:val="both"/>
              <w:rPr>
                <w:color w:val="000000"/>
                <w:sz w:val="24"/>
                <w:szCs w:val="24"/>
              </w:rPr>
            </w:pPr>
          </w:p>
          <w:p w14:paraId="0569BA89">
            <w:pPr>
              <w:jc w:val="both"/>
              <w:rPr>
                <w:color w:val="000000"/>
                <w:sz w:val="24"/>
                <w:szCs w:val="24"/>
              </w:rPr>
            </w:pPr>
          </w:p>
          <w:p w14:paraId="081BA586">
            <w:pPr>
              <w:jc w:val="both"/>
              <w:rPr>
                <w:color w:val="000000"/>
                <w:sz w:val="24"/>
                <w:szCs w:val="24"/>
              </w:rPr>
            </w:pPr>
          </w:p>
          <w:p w14:paraId="4C385B2C">
            <w:pPr>
              <w:jc w:val="both"/>
              <w:rPr>
                <w:color w:val="000000"/>
                <w:sz w:val="24"/>
                <w:szCs w:val="24"/>
              </w:rPr>
            </w:pPr>
          </w:p>
          <w:p w14:paraId="065A0EF8">
            <w:pPr>
              <w:jc w:val="both"/>
              <w:rPr>
                <w:color w:val="000000"/>
                <w:sz w:val="24"/>
                <w:szCs w:val="24"/>
              </w:rPr>
            </w:pPr>
          </w:p>
          <w:p w14:paraId="134DB51E">
            <w:pPr>
              <w:jc w:val="both"/>
              <w:rPr>
                <w:color w:val="000000"/>
                <w:sz w:val="24"/>
                <w:szCs w:val="24"/>
              </w:rPr>
            </w:pPr>
            <w:r>
              <w:rPr>
                <w:color w:val="000000"/>
                <w:sz w:val="24"/>
                <w:szCs w:val="24"/>
              </w:rPr>
              <w:t>Организации  телерадиовещания</w:t>
            </w:r>
          </w:p>
        </w:tc>
      </w:tr>
      <w:tr w14:paraId="387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687" w:type="dxa"/>
          </w:tcPr>
          <w:p w14:paraId="0A54820B">
            <w:pPr>
              <w:jc w:val="both"/>
              <w:rPr>
                <w:color w:val="000000"/>
                <w:sz w:val="24"/>
                <w:szCs w:val="24"/>
              </w:rPr>
            </w:pPr>
            <w:r>
              <w:rPr>
                <w:color w:val="000000"/>
                <w:sz w:val="24"/>
                <w:szCs w:val="24"/>
              </w:rPr>
              <w:t>58</w:t>
            </w:r>
          </w:p>
        </w:tc>
        <w:tc>
          <w:tcPr>
            <w:tcW w:w="5670" w:type="dxa"/>
            <w:gridSpan w:val="2"/>
          </w:tcPr>
          <w:p w14:paraId="35124849">
            <w:pPr>
              <w:pStyle w:val="26"/>
              <w:jc w:val="both"/>
              <w:rPr>
                <w:color w:val="000000"/>
              </w:rPr>
            </w:pPr>
            <w:r>
              <w:rPr>
                <w:color w:val="000000"/>
              </w:rPr>
              <w:t xml:space="preserve">Публикация избирательным объединением выдвинувшим зарегистрированного кандидата, список кандидатов своей предвыборной программы не менее чем в одном региональном государственном или муниципальном периодическом издании, а также в сети «Интернет». </w:t>
            </w:r>
          </w:p>
          <w:p w14:paraId="7AA47608">
            <w:pPr>
              <w:jc w:val="both"/>
              <w:rPr>
                <w:color w:val="000000"/>
                <w:sz w:val="24"/>
                <w:szCs w:val="24"/>
              </w:rPr>
            </w:pPr>
          </w:p>
        </w:tc>
        <w:tc>
          <w:tcPr>
            <w:tcW w:w="3969" w:type="dxa"/>
          </w:tcPr>
          <w:p w14:paraId="71304A4B">
            <w:pPr>
              <w:pStyle w:val="26"/>
              <w:jc w:val="both"/>
              <w:rPr>
                <w:color w:val="000000"/>
              </w:rPr>
            </w:pPr>
            <w:r>
              <w:rPr>
                <w:color w:val="000000"/>
              </w:rPr>
              <w:t>Не позднее 3 сентября 2025 года</w:t>
            </w:r>
          </w:p>
          <w:p w14:paraId="307606A9">
            <w:pPr>
              <w:jc w:val="both"/>
              <w:rPr>
                <w:color w:val="000000"/>
                <w:sz w:val="24"/>
                <w:szCs w:val="24"/>
              </w:rPr>
            </w:pPr>
            <w:r>
              <w:rPr>
                <w:color w:val="000000"/>
                <w:sz w:val="24"/>
                <w:szCs w:val="24"/>
              </w:rPr>
              <w:t xml:space="preserve">(не позднее чем за 10 дней до дня голосования) </w:t>
            </w:r>
          </w:p>
          <w:p w14:paraId="188D0B1B">
            <w:pPr>
              <w:pStyle w:val="26"/>
              <w:jc w:val="both"/>
              <w:rPr>
                <w:color w:val="FF0000"/>
              </w:rPr>
            </w:pPr>
          </w:p>
        </w:tc>
        <w:tc>
          <w:tcPr>
            <w:tcW w:w="4536" w:type="dxa"/>
          </w:tcPr>
          <w:p w14:paraId="58CF653A">
            <w:pPr>
              <w:pStyle w:val="4"/>
              <w:keepNext w:val="0"/>
              <w:jc w:val="both"/>
              <w:rPr>
                <w:color w:val="000000"/>
              </w:rPr>
            </w:pPr>
            <w:r>
              <w:rPr>
                <w:b w:val="0"/>
                <w:bCs w:val="0"/>
                <w:i w:val="0"/>
                <w:iCs w:val="0"/>
                <w:color w:val="000000"/>
              </w:rPr>
              <w:t>Избирательное объединение</w:t>
            </w:r>
          </w:p>
        </w:tc>
      </w:tr>
      <w:tr w14:paraId="075E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308A5385">
            <w:pPr>
              <w:jc w:val="both"/>
              <w:rPr>
                <w:color w:val="000000"/>
                <w:sz w:val="24"/>
                <w:szCs w:val="24"/>
              </w:rPr>
            </w:pPr>
            <w:r>
              <w:rPr>
                <w:color w:val="000000"/>
                <w:sz w:val="24"/>
                <w:szCs w:val="24"/>
              </w:rPr>
              <w:t>59</w:t>
            </w:r>
          </w:p>
        </w:tc>
        <w:tc>
          <w:tcPr>
            <w:tcW w:w="5670" w:type="dxa"/>
            <w:gridSpan w:val="2"/>
          </w:tcPr>
          <w:p w14:paraId="48F8911A">
            <w:pPr>
              <w:jc w:val="both"/>
              <w:rPr>
                <w:color w:val="000000"/>
                <w:sz w:val="24"/>
                <w:szCs w:val="24"/>
              </w:rPr>
            </w:pPr>
            <w:r>
              <w:rPr>
                <w:color w:val="000000"/>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w:t>
            </w:r>
          </w:p>
          <w:p w14:paraId="30757A62">
            <w:pPr>
              <w:jc w:val="both"/>
              <w:rPr>
                <w:color w:val="000000"/>
                <w:sz w:val="24"/>
                <w:szCs w:val="24"/>
              </w:rPr>
            </w:pPr>
          </w:p>
        </w:tc>
        <w:tc>
          <w:tcPr>
            <w:tcW w:w="3969" w:type="dxa"/>
          </w:tcPr>
          <w:p w14:paraId="0DEBCA48">
            <w:pPr>
              <w:jc w:val="both"/>
              <w:rPr>
                <w:color w:val="000000"/>
                <w:sz w:val="24"/>
                <w:szCs w:val="24"/>
              </w:rPr>
            </w:pPr>
            <w:r>
              <w:rPr>
                <w:color w:val="000000"/>
                <w:sz w:val="24"/>
                <w:szCs w:val="24"/>
              </w:rPr>
              <w:t>с 9 сентября  по 14 сентября 2025 года включительно</w:t>
            </w:r>
          </w:p>
          <w:p w14:paraId="298370FC">
            <w:pPr>
              <w:jc w:val="both"/>
              <w:rPr>
                <w:color w:val="000000"/>
                <w:sz w:val="24"/>
                <w:szCs w:val="24"/>
              </w:rPr>
            </w:pPr>
            <w:r>
              <w:rPr>
                <w:color w:val="000000"/>
                <w:sz w:val="24"/>
                <w:szCs w:val="24"/>
              </w:rPr>
              <w:t>(в течение 5 дней до дня голосования, в день голосования)</w:t>
            </w:r>
          </w:p>
        </w:tc>
        <w:tc>
          <w:tcPr>
            <w:tcW w:w="4536" w:type="dxa"/>
          </w:tcPr>
          <w:p w14:paraId="07D5750A">
            <w:pPr>
              <w:jc w:val="both"/>
              <w:rPr>
                <w:color w:val="000000"/>
                <w:sz w:val="24"/>
                <w:szCs w:val="24"/>
                <w:highlight w:val="yellow"/>
              </w:rPr>
            </w:pPr>
            <w:r>
              <w:rPr>
                <w:color w:val="000000"/>
                <w:sz w:val="24"/>
                <w:szCs w:val="24"/>
              </w:rPr>
              <w:t>Организации теле и радиовещания, редакции периодических  печатных изданий, организации публикующие результаты опросов, прогнозов и иных исследований</w:t>
            </w:r>
          </w:p>
        </w:tc>
      </w:tr>
      <w:tr w14:paraId="2C4F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4D3CC2D0">
            <w:pPr>
              <w:jc w:val="both"/>
              <w:rPr>
                <w:color w:val="000000"/>
                <w:sz w:val="24"/>
                <w:szCs w:val="24"/>
              </w:rPr>
            </w:pPr>
            <w:r>
              <w:rPr>
                <w:color w:val="000000"/>
                <w:sz w:val="24"/>
                <w:szCs w:val="24"/>
              </w:rPr>
              <w:t>60</w:t>
            </w:r>
          </w:p>
        </w:tc>
        <w:tc>
          <w:tcPr>
            <w:tcW w:w="5670" w:type="dxa"/>
            <w:gridSpan w:val="2"/>
          </w:tcPr>
          <w:p w14:paraId="13CD1178">
            <w:pPr>
              <w:jc w:val="left"/>
              <w:rPr>
                <w:sz w:val="24"/>
                <w:szCs w:val="24"/>
              </w:rPr>
            </w:pPr>
            <w:r>
              <w:rPr>
                <w:sz w:val="24"/>
                <w:szCs w:val="24"/>
              </w:rPr>
              <w:t>Запрет на опубликование (обнародование) данных об итогах голосования, о результатах выборов, в том числе на размещение таких данных в информационно-телекоммуникационных сетях общего пользования (включая сеть Интернет)</w:t>
            </w:r>
          </w:p>
          <w:p w14:paraId="2C965B34">
            <w:pPr>
              <w:jc w:val="both"/>
              <w:rPr>
                <w:sz w:val="24"/>
                <w:szCs w:val="24"/>
              </w:rPr>
            </w:pPr>
          </w:p>
        </w:tc>
        <w:tc>
          <w:tcPr>
            <w:tcW w:w="3969" w:type="dxa"/>
          </w:tcPr>
          <w:p w14:paraId="4AB03204">
            <w:pPr>
              <w:jc w:val="left"/>
              <w:rPr>
                <w:sz w:val="24"/>
                <w:szCs w:val="24"/>
              </w:rPr>
            </w:pPr>
            <w:r>
              <w:rPr>
                <w:sz w:val="24"/>
                <w:szCs w:val="24"/>
              </w:rPr>
              <w:t>12,13 сентября и до 20 часов</w:t>
            </w:r>
          </w:p>
          <w:p w14:paraId="4CEEE1C9">
            <w:pPr>
              <w:jc w:val="left"/>
              <w:rPr>
                <w:sz w:val="24"/>
                <w:szCs w:val="24"/>
              </w:rPr>
            </w:pPr>
            <w:r>
              <w:rPr>
                <w:sz w:val="24"/>
                <w:szCs w:val="24"/>
              </w:rPr>
              <w:t xml:space="preserve">14 сентября 2025 года </w:t>
            </w:r>
          </w:p>
          <w:p w14:paraId="190480CA">
            <w:pPr>
              <w:jc w:val="left"/>
              <w:rPr>
                <w:sz w:val="24"/>
                <w:szCs w:val="24"/>
              </w:rPr>
            </w:pPr>
            <w:r>
              <w:rPr>
                <w:sz w:val="24"/>
                <w:szCs w:val="24"/>
              </w:rPr>
              <w:t>(в день голосования до момента окончания голосования на территории соответствующего избирательного округа)</w:t>
            </w:r>
          </w:p>
        </w:tc>
        <w:tc>
          <w:tcPr>
            <w:tcW w:w="4536" w:type="dxa"/>
          </w:tcPr>
          <w:p w14:paraId="522ECF06">
            <w:pPr>
              <w:jc w:val="both"/>
              <w:rPr>
                <w:color w:val="000000"/>
                <w:sz w:val="24"/>
                <w:szCs w:val="24"/>
                <w:highlight w:val="yellow"/>
              </w:rPr>
            </w:pPr>
          </w:p>
        </w:tc>
      </w:tr>
      <w:tr w14:paraId="7E2B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687" w:type="dxa"/>
          </w:tcPr>
          <w:p w14:paraId="3599A296">
            <w:pPr>
              <w:jc w:val="both"/>
              <w:rPr>
                <w:color w:val="000000"/>
                <w:sz w:val="24"/>
                <w:szCs w:val="24"/>
              </w:rPr>
            </w:pPr>
            <w:r>
              <w:rPr>
                <w:color w:val="000000"/>
                <w:sz w:val="24"/>
                <w:szCs w:val="24"/>
              </w:rPr>
              <w:t>61</w:t>
            </w:r>
          </w:p>
        </w:tc>
        <w:tc>
          <w:tcPr>
            <w:tcW w:w="5670" w:type="dxa"/>
            <w:gridSpan w:val="2"/>
          </w:tcPr>
          <w:p w14:paraId="3F136021">
            <w:pPr>
              <w:pStyle w:val="68"/>
              <w:rPr>
                <w:color w:val="000000"/>
                <w:szCs w:val="24"/>
                <w:highlight w:val="cyan"/>
              </w:rPr>
            </w:pPr>
            <w:r>
              <w:rPr>
                <w:szCs w:val="24"/>
              </w:rPr>
              <w:t>Сообщение  в письменной форме соответствующей редакции периодического печатного издания об отказе от использования печатной площади</w:t>
            </w:r>
          </w:p>
        </w:tc>
        <w:tc>
          <w:tcPr>
            <w:tcW w:w="3969" w:type="dxa"/>
          </w:tcPr>
          <w:p w14:paraId="44AFB636">
            <w:pPr>
              <w:rPr>
                <w:color w:val="000000"/>
                <w:sz w:val="24"/>
                <w:szCs w:val="24"/>
              </w:rPr>
            </w:pPr>
            <w:r>
              <w:rPr>
                <w:sz w:val="24"/>
                <w:szCs w:val="24"/>
              </w:rPr>
              <w:t>Не позднее чем за пять дней до дня опубликования</w:t>
            </w:r>
          </w:p>
        </w:tc>
        <w:tc>
          <w:tcPr>
            <w:tcW w:w="4536" w:type="dxa"/>
          </w:tcPr>
          <w:p w14:paraId="1DFA70F2">
            <w:pPr>
              <w:rPr>
                <w:color w:val="000000"/>
                <w:sz w:val="24"/>
                <w:szCs w:val="24"/>
              </w:rPr>
            </w:pPr>
            <w:r>
              <w:rPr>
                <w:sz w:val="24"/>
                <w:szCs w:val="24"/>
              </w:rPr>
              <w:t>Зарегистрированные кандидаты</w:t>
            </w:r>
          </w:p>
        </w:tc>
      </w:tr>
      <w:tr w14:paraId="5086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6BA00B2B">
            <w:pPr>
              <w:jc w:val="both"/>
              <w:rPr>
                <w:color w:val="000000"/>
                <w:sz w:val="24"/>
                <w:szCs w:val="24"/>
              </w:rPr>
            </w:pPr>
            <w:r>
              <w:rPr>
                <w:color w:val="000000"/>
                <w:sz w:val="24"/>
                <w:szCs w:val="24"/>
              </w:rPr>
              <w:t>62</w:t>
            </w:r>
          </w:p>
        </w:tc>
        <w:tc>
          <w:tcPr>
            <w:tcW w:w="5670" w:type="dxa"/>
            <w:gridSpan w:val="2"/>
            <w:vAlign w:val="center"/>
          </w:tcPr>
          <w:p w14:paraId="0A9B520B">
            <w:pPr>
              <w:pStyle w:val="68"/>
              <w:rPr>
                <w:szCs w:val="24"/>
                <w:highlight w:val="cyan"/>
              </w:rPr>
            </w:pPr>
            <w:r>
              <w:rPr>
                <w:szCs w:val="24"/>
              </w:rPr>
              <w:t>Представление филиалу публичного акционерного общества «Сбербанк России» (далее –ПАО «Сбербанк России»)  платежного документа о перечислении в полном объеме средств в оплату стоимости печатной площади</w:t>
            </w:r>
          </w:p>
        </w:tc>
        <w:tc>
          <w:tcPr>
            <w:tcW w:w="3969" w:type="dxa"/>
            <w:vAlign w:val="center"/>
          </w:tcPr>
          <w:p w14:paraId="408B9DE2">
            <w:pPr>
              <w:rPr>
                <w:sz w:val="24"/>
                <w:szCs w:val="24"/>
              </w:rPr>
            </w:pPr>
            <w:r>
              <w:rPr>
                <w:sz w:val="24"/>
                <w:szCs w:val="24"/>
              </w:rPr>
              <w:t>Не позднее чем за два дня до дня опубликования</w:t>
            </w:r>
          </w:p>
        </w:tc>
        <w:tc>
          <w:tcPr>
            <w:tcW w:w="4536" w:type="dxa"/>
            <w:vAlign w:val="center"/>
          </w:tcPr>
          <w:p w14:paraId="0DD45465">
            <w:pPr>
              <w:rPr>
                <w:sz w:val="24"/>
                <w:szCs w:val="24"/>
              </w:rPr>
            </w:pPr>
            <w:r>
              <w:rPr>
                <w:sz w:val="24"/>
                <w:szCs w:val="24"/>
              </w:rPr>
              <w:t>Зарегистрированные кандидаты</w:t>
            </w:r>
          </w:p>
        </w:tc>
      </w:tr>
      <w:tr w14:paraId="23CD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7FC74F21">
            <w:pPr>
              <w:jc w:val="both"/>
              <w:rPr>
                <w:color w:val="000000"/>
                <w:sz w:val="24"/>
                <w:szCs w:val="24"/>
              </w:rPr>
            </w:pPr>
            <w:r>
              <w:rPr>
                <w:color w:val="000000"/>
                <w:sz w:val="24"/>
                <w:szCs w:val="24"/>
              </w:rPr>
              <w:t>63</w:t>
            </w:r>
          </w:p>
        </w:tc>
        <w:tc>
          <w:tcPr>
            <w:tcW w:w="5670" w:type="dxa"/>
            <w:gridSpan w:val="2"/>
            <w:vAlign w:val="center"/>
          </w:tcPr>
          <w:p w14:paraId="04A499C8">
            <w:pPr>
              <w:pStyle w:val="68"/>
              <w:rPr>
                <w:szCs w:val="24"/>
                <w:highlight w:val="cyan"/>
              </w:rPr>
            </w:pPr>
            <w:r>
              <w:rPr>
                <w:szCs w:val="24"/>
              </w:rPr>
              <w:t>Представление в редакцию периодического печатного издания копии платежного документа о перечислении в полном объеме средств в оплату стоимости печатной площади с отметкой филиала ПАО «Сбербанк России»</w:t>
            </w:r>
          </w:p>
        </w:tc>
        <w:tc>
          <w:tcPr>
            <w:tcW w:w="3969" w:type="dxa"/>
            <w:vAlign w:val="center"/>
          </w:tcPr>
          <w:p w14:paraId="0982845A">
            <w:pPr>
              <w:rPr>
                <w:sz w:val="24"/>
                <w:szCs w:val="24"/>
              </w:rPr>
            </w:pPr>
            <w:r>
              <w:rPr>
                <w:sz w:val="24"/>
                <w:szCs w:val="24"/>
              </w:rPr>
              <w:t>До предоставления печатной площади</w:t>
            </w:r>
          </w:p>
        </w:tc>
        <w:tc>
          <w:tcPr>
            <w:tcW w:w="4536" w:type="dxa"/>
            <w:vAlign w:val="center"/>
          </w:tcPr>
          <w:p w14:paraId="26356D04">
            <w:pPr>
              <w:rPr>
                <w:sz w:val="24"/>
                <w:szCs w:val="24"/>
              </w:rPr>
            </w:pPr>
            <w:r>
              <w:rPr>
                <w:sz w:val="24"/>
                <w:szCs w:val="24"/>
              </w:rPr>
              <w:t>Зарегистрированные кандидаты</w:t>
            </w:r>
          </w:p>
        </w:tc>
      </w:tr>
      <w:tr w14:paraId="68B1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7C54C043">
            <w:pPr>
              <w:jc w:val="both"/>
              <w:rPr>
                <w:color w:val="000000"/>
                <w:sz w:val="24"/>
                <w:szCs w:val="24"/>
              </w:rPr>
            </w:pPr>
            <w:r>
              <w:rPr>
                <w:color w:val="000000"/>
                <w:sz w:val="24"/>
                <w:szCs w:val="24"/>
              </w:rPr>
              <w:t>64</w:t>
            </w:r>
          </w:p>
        </w:tc>
        <w:tc>
          <w:tcPr>
            <w:tcW w:w="5670" w:type="dxa"/>
            <w:gridSpan w:val="2"/>
            <w:vAlign w:val="center"/>
          </w:tcPr>
          <w:p w14:paraId="10B5C347">
            <w:pPr>
              <w:pStyle w:val="68"/>
              <w:rPr>
                <w:szCs w:val="24"/>
              </w:rPr>
            </w:pPr>
            <w:r>
              <w:rPr>
                <w:szCs w:val="24"/>
              </w:rPr>
              <w:t>Перечисление денежных средств в оплату стоимости печатной площади</w:t>
            </w:r>
          </w:p>
        </w:tc>
        <w:tc>
          <w:tcPr>
            <w:tcW w:w="3969" w:type="dxa"/>
            <w:vAlign w:val="center"/>
          </w:tcPr>
          <w:p w14:paraId="64EEAC5C">
            <w:pPr>
              <w:rPr>
                <w:sz w:val="24"/>
                <w:szCs w:val="24"/>
              </w:rPr>
            </w:pPr>
            <w:r>
              <w:rPr>
                <w:sz w:val="24"/>
                <w:szCs w:val="24"/>
              </w:rPr>
              <w:t>Не позднее операционного дня, следующего за днем получения платежного документа</w:t>
            </w:r>
          </w:p>
        </w:tc>
        <w:tc>
          <w:tcPr>
            <w:tcW w:w="4536" w:type="dxa"/>
            <w:vAlign w:val="center"/>
          </w:tcPr>
          <w:p w14:paraId="2EED45B1">
            <w:pPr>
              <w:rPr>
                <w:sz w:val="24"/>
                <w:szCs w:val="24"/>
              </w:rPr>
            </w:pPr>
            <w:r>
              <w:rPr>
                <w:sz w:val="24"/>
                <w:szCs w:val="24"/>
              </w:rPr>
              <w:t>Филиал ПАО «Сбербанк России»</w:t>
            </w:r>
          </w:p>
        </w:tc>
      </w:tr>
      <w:tr w14:paraId="76E0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269E82DA">
            <w:pPr>
              <w:jc w:val="both"/>
              <w:rPr>
                <w:color w:val="000000"/>
                <w:sz w:val="24"/>
                <w:szCs w:val="24"/>
              </w:rPr>
            </w:pPr>
            <w:r>
              <w:rPr>
                <w:color w:val="000000"/>
                <w:sz w:val="24"/>
                <w:szCs w:val="24"/>
              </w:rPr>
              <w:t>65</w:t>
            </w:r>
          </w:p>
        </w:tc>
        <w:tc>
          <w:tcPr>
            <w:tcW w:w="5670" w:type="dxa"/>
            <w:gridSpan w:val="2"/>
            <w:vAlign w:val="center"/>
          </w:tcPr>
          <w:p w14:paraId="0ED67596">
            <w:pPr>
              <w:pStyle w:val="68"/>
              <w:rPr>
                <w:szCs w:val="24"/>
              </w:rPr>
            </w:pPr>
            <w:r>
              <w:rPr>
                <w:szCs w:val="24"/>
              </w:rPr>
              <w:t>Осуществление безналичного платежа в оплату стоимости печатной площади</w:t>
            </w:r>
          </w:p>
        </w:tc>
        <w:tc>
          <w:tcPr>
            <w:tcW w:w="3969" w:type="dxa"/>
            <w:vAlign w:val="center"/>
          </w:tcPr>
          <w:p w14:paraId="5C0A4DD4">
            <w:pPr>
              <w:rPr>
                <w:sz w:val="24"/>
                <w:szCs w:val="24"/>
              </w:rPr>
            </w:pPr>
            <w:r>
              <w:rPr>
                <w:sz w:val="24"/>
                <w:szCs w:val="24"/>
              </w:rPr>
              <w:t>В срок, не превышающий двух операционных дней, в пределах Воронежской области</w:t>
            </w:r>
          </w:p>
        </w:tc>
        <w:tc>
          <w:tcPr>
            <w:tcW w:w="4536" w:type="dxa"/>
            <w:vAlign w:val="center"/>
          </w:tcPr>
          <w:p w14:paraId="55331E9A">
            <w:pPr>
              <w:rPr>
                <w:sz w:val="24"/>
                <w:szCs w:val="24"/>
              </w:rPr>
            </w:pPr>
            <w:r>
              <w:rPr>
                <w:sz w:val="24"/>
                <w:szCs w:val="24"/>
              </w:rPr>
              <w:t>Филиал ПАО «Сбербанк России»</w:t>
            </w:r>
          </w:p>
        </w:tc>
      </w:tr>
      <w:tr w14:paraId="1FA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70F669A6">
            <w:pPr>
              <w:jc w:val="both"/>
              <w:rPr>
                <w:color w:val="000000"/>
                <w:sz w:val="24"/>
                <w:szCs w:val="24"/>
              </w:rPr>
            </w:pPr>
            <w:r>
              <w:rPr>
                <w:color w:val="000000"/>
                <w:sz w:val="24"/>
                <w:szCs w:val="24"/>
              </w:rPr>
              <w:t>66</w:t>
            </w:r>
          </w:p>
        </w:tc>
        <w:tc>
          <w:tcPr>
            <w:tcW w:w="5670" w:type="dxa"/>
            <w:gridSpan w:val="2"/>
          </w:tcPr>
          <w:p w14:paraId="285DCD71">
            <w:pPr>
              <w:jc w:val="both"/>
              <w:rPr>
                <w:color w:val="000000"/>
                <w:sz w:val="24"/>
                <w:szCs w:val="24"/>
              </w:rPr>
            </w:pPr>
            <w:r>
              <w:rPr>
                <w:color w:val="000000"/>
                <w:sz w:val="24"/>
                <w:szCs w:val="24"/>
              </w:rPr>
              <w:t>Представление в ТИК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tc>
        <w:tc>
          <w:tcPr>
            <w:tcW w:w="3969" w:type="dxa"/>
          </w:tcPr>
          <w:p w14:paraId="5484B718">
            <w:pPr>
              <w:jc w:val="both"/>
              <w:rPr>
                <w:color w:val="000000"/>
                <w:sz w:val="24"/>
                <w:szCs w:val="24"/>
              </w:rPr>
            </w:pPr>
            <w:r>
              <w:rPr>
                <w:color w:val="000000"/>
                <w:sz w:val="24"/>
                <w:szCs w:val="24"/>
              </w:rPr>
              <w:t xml:space="preserve"> Не позднее 24 сентября 2025 года</w:t>
            </w:r>
          </w:p>
          <w:p w14:paraId="281D9EBA">
            <w:pPr>
              <w:jc w:val="both"/>
              <w:rPr>
                <w:color w:val="000000"/>
                <w:sz w:val="24"/>
                <w:szCs w:val="24"/>
              </w:rPr>
            </w:pPr>
            <w:r>
              <w:rPr>
                <w:color w:val="000000"/>
                <w:sz w:val="24"/>
                <w:szCs w:val="24"/>
              </w:rPr>
              <w:t>(не позднее чем через 10 дней со дня голосования)</w:t>
            </w:r>
          </w:p>
        </w:tc>
        <w:tc>
          <w:tcPr>
            <w:tcW w:w="4536" w:type="dxa"/>
          </w:tcPr>
          <w:p w14:paraId="101E448E">
            <w:pPr>
              <w:jc w:val="both"/>
              <w:rPr>
                <w:color w:val="000000"/>
                <w:sz w:val="24"/>
                <w:szCs w:val="24"/>
              </w:rPr>
            </w:pPr>
            <w:r>
              <w:rPr>
                <w:color w:val="000000"/>
                <w:sz w:val="24"/>
                <w:szCs w:val="24"/>
              </w:rPr>
              <w:t>Организации, осуществляющие выпуск средств массовой информации, редакции сетевых изданий независимо от формы собственности</w:t>
            </w:r>
          </w:p>
        </w:tc>
      </w:tr>
      <w:tr w14:paraId="2A45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7BF0916E">
            <w:pPr>
              <w:jc w:val="both"/>
              <w:rPr>
                <w:color w:val="000000"/>
                <w:sz w:val="24"/>
                <w:szCs w:val="24"/>
              </w:rPr>
            </w:pPr>
            <w:r>
              <w:rPr>
                <w:color w:val="000000"/>
                <w:sz w:val="24"/>
                <w:szCs w:val="24"/>
              </w:rPr>
              <w:t>67</w:t>
            </w:r>
          </w:p>
        </w:tc>
        <w:tc>
          <w:tcPr>
            <w:tcW w:w="5670" w:type="dxa"/>
            <w:gridSpan w:val="2"/>
          </w:tcPr>
          <w:p w14:paraId="28710332">
            <w:pPr>
              <w:jc w:val="both"/>
              <w:rPr>
                <w:color w:val="000000"/>
                <w:sz w:val="24"/>
                <w:szCs w:val="24"/>
              </w:rPr>
            </w:pPr>
            <w:r>
              <w:rPr>
                <w:color w:val="000000"/>
                <w:sz w:val="24"/>
                <w:szCs w:val="24"/>
              </w:rPr>
              <w:t>Хранение 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p>
        </w:tc>
        <w:tc>
          <w:tcPr>
            <w:tcW w:w="3969" w:type="dxa"/>
          </w:tcPr>
          <w:p w14:paraId="10DAE1CA">
            <w:pPr>
              <w:jc w:val="both"/>
              <w:rPr>
                <w:color w:val="000000"/>
                <w:sz w:val="24"/>
                <w:szCs w:val="24"/>
              </w:rPr>
            </w:pPr>
            <w:r>
              <w:rPr>
                <w:color w:val="000000"/>
                <w:sz w:val="24"/>
                <w:szCs w:val="24"/>
              </w:rPr>
              <w:t>Не менее трех лет после дня голосования</w:t>
            </w:r>
          </w:p>
        </w:tc>
        <w:tc>
          <w:tcPr>
            <w:tcW w:w="4536" w:type="dxa"/>
          </w:tcPr>
          <w:p w14:paraId="00CCDC82">
            <w:pPr>
              <w:jc w:val="both"/>
              <w:rPr>
                <w:color w:val="000000"/>
                <w:sz w:val="24"/>
                <w:szCs w:val="24"/>
              </w:rPr>
            </w:pPr>
            <w:r>
              <w:rPr>
                <w:color w:val="000000"/>
                <w:sz w:val="24"/>
                <w:szCs w:val="24"/>
              </w:rPr>
              <w:t>Организации, осуществляющие выпуск средств массовой информации, редакции сетевых изданий</w:t>
            </w:r>
          </w:p>
        </w:tc>
      </w:tr>
      <w:tr w14:paraId="04C9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29050209">
            <w:pPr>
              <w:keepNext/>
              <w:spacing w:before="120" w:after="120"/>
              <w:jc w:val="both"/>
              <w:rPr>
                <w:color w:val="000000"/>
                <w:sz w:val="24"/>
                <w:szCs w:val="24"/>
                <w:highlight w:val="yellow"/>
              </w:rPr>
            </w:pPr>
            <w:r>
              <w:rPr>
                <w:color w:val="000000"/>
                <w:sz w:val="24"/>
                <w:szCs w:val="24"/>
                <w:lang w:val="en-US"/>
              </w:rPr>
              <w:t>VII</w:t>
            </w:r>
            <w:r>
              <w:rPr>
                <w:color w:val="000000"/>
                <w:sz w:val="24"/>
                <w:szCs w:val="24"/>
              </w:rPr>
              <w:t>. ФИНАНСИРОВАНИЕ ВЫБОРОВ</w:t>
            </w:r>
          </w:p>
        </w:tc>
      </w:tr>
      <w:tr w14:paraId="3C6C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29F4DBAA">
            <w:pPr>
              <w:jc w:val="both"/>
              <w:rPr>
                <w:color w:val="000000"/>
                <w:sz w:val="24"/>
                <w:szCs w:val="24"/>
              </w:rPr>
            </w:pPr>
            <w:r>
              <w:rPr>
                <w:color w:val="000000"/>
                <w:sz w:val="24"/>
                <w:szCs w:val="24"/>
              </w:rPr>
              <w:t>68</w:t>
            </w:r>
          </w:p>
        </w:tc>
        <w:tc>
          <w:tcPr>
            <w:tcW w:w="5670" w:type="dxa"/>
            <w:gridSpan w:val="2"/>
          </w:tcPr>
          <w:p w14:paraId="73CCB1B6">
            <w:pPr>
              <w:jc w:val="both"/>
              <w:rPr>
                <w:color w:val="000000"/>
                <w:sz w:val="24"/>
                <w:szCs w:val="24"/>
              </w:rPr>
            </w:pPr>
            <w:r>
              <w:rPr>
                <w:color w:val="000000"/>
                <w:sz w:val="24"/>
                <w:szCs w:val="24"/>
              </w:rPr>
              <w:t xml:space="preserve">Открытие в филиале ПАО «Сбербанк России» счета для подготовки и проведения выборов </w:t>
            </w:r>
          </w:p>
        </w:tc>
        <w:tc>
          <w:tcPr>
            <w:tcW w:w="3969" w:type="dxa"/>
          </w:tcPr>
          <w:p w14:paraId="320279AC">
            <w:pPr>
              <w:jc w:val="both"/>
              <w:rPr>
                <w:color w:val="000000"/>
                <w:sz w:val="24"/>
                <w:szCs w:val="24"/>
              </w:rPr>
            </w:pPr>
            <w:r>
              <w:rPr>
                <w:color w:val="000000"/>
                <w:sz w:val="24"/>
                <w:szCs w:val="24"/>
              </w:rPr>
              <w:t>В течение пяти дней со дня официального опубликования решения о назначении выборов</w:t>
            </w:r>
          </w:p>
        </w:tc>
        <w:tc>
          <w:tcPr>
            <w:tcW w:w="4536" w:type="dxa"/>
          </w:tcPr>
          <w:p w14:paraId="69916C97">
            <w:pPr>
              <w:jc w:val="both"/>
              <w:rPr>
                <w:color w:val="000000"/>
                <w:sz w:val="24"/>
                <w:szCs w:val="24"/>
              </w:rPr>
            </w:pPr>
            <w:r>
              <w:rPr>
                <w:color w:val="000000"/>
                <w:sz w:val="24"/>
                <w:szCs w:val="24"/>
              </w:rPr>
              <w:t>ТИК</w:t>
            </w:r>
          </w:p>
        </w:tc>
      </w:tr>
      <w:tr w14:paraId="044E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451B2B20">
            <w:pPr>
              <w:jc w:val="both"/>
              <w:rPr>
                <w:color w:val="000000"/>
                <w:sz w:val="24"/>
                <w:szCs w:val="24"/>
              </w:rPr>
            </w:pPr>
            <w:r>
              <w:rPr>
                <w:color w:val="000000"/>
                <w:sz w:val="24"/>
                <w:szCs w:val="24"/>
              </w:rPr>
              <w:t>69</w:t>
            </w:r>
          </w:p>
        </w:tc>
        <w:tc>
          <w:tcPr>
            <w:tcW w:w="5670" w:type="dxa"/>
            <w:gridSpan w:val="2"/>
          </w:tcPr>
          <w:p w14:paraId="18EBE11B">
            <w:pPr>
              <w:jc w:val="both"/>
              <w:rPr>
                <w:color w:val="000000"/>
                <w:sz w:val="24"/>
                <w:szCs w:val="24"/>
              </w:rPr>
            </w:pPr>
            <w:r>
              <w:rPr>
                <w:color w:val="000000"/>
                <w:sz w:val="24"/>
                <w:szCs w:val="24"/>
              </w:rPr>
              <w:t>Распределение средств на подготовку и проведение выборов между УИК</w:t>
            </w:r>
          </w:p>
          <w:p w14:paraId="1FE49335">
            <w:pPr>
              <w:jc w:val="both"/>
              <w:rPr>
                <w:color w:val="000000"/>
                <w:sz w:val="24"/>
                <w:szCs w:val="24"/>
                <w:highlight w:val="cyan"/>
              </w:rPr>
            </w:pPr>
          </w:p>
        </w:tc>
        <w:tc>
          <w:tcPr>
            <w:tcW w:w="3969" w:type="dxa"/>
          </w:tcPr>
          <w:p w14:paraId="3D2BE65E">
            <w:pPr>
              <w:jc w:val="both"/>
              <w:rPr>
                <w:color w:val="000000"/>
                <w:sz w:val="24"/>
                <w:szCs w:val="24"/>
              </w:rPr>
            </w:pPr>
            <w:r>
              <w:rPr>
                <w:color w:val="000000"/>
                <w:sz w:val="24"/>
                <w:szCs w:val="24"/>
              </w:rPr>
              <w:t>Не позднее 14 августа 2025 года</w:t>
            </w:r>
          </w:p>
          <w:p w14:paraId="3559E2B3">
            <w:pPr>
              <w:jc w:val="both"/>
              <w:rPr>
                <w:color w:val="000000"/>
                <w:sz w:val="24"/>
                <w:szCs w:val="24"/>
              </w:rPr>
            </w:pPr>
            <w:r>
              <w:rPr>
                <w:color w:val="000000"/>
                <w:sz w:val="24"/>
                <w:szCs w:val="24"/>
              </w:rPr>
              <w:t>(не позднее чем за 15 дней до  дня голосования ( пункт 4 статьи 70 Избирательного кодекса Воронежской области)</w:t>
            </w:r>
          </w:p>
        </w:tc>
        <w:tc>
          <w:tcPr>
            <w:tcW w:w="4536" w:type="dxa"/>
          </w:tcPr>
          <w:p w14:paraId="1394A3DB">
            <w:pPr>
              <w:jc w:val="both"/>
              <w:rPr>
                <w:color w:val="000000"/>
                <w:sz w:val="24"/>
                <w:szCs w:val="24"/>
              </w:rPr>
            </w:pPr>
            <w:r>
              <w:rPr>
                <w:color w:val="000000"/>
                <w:sz w:val="24"/>
                <w:szCs w:val="24"/>
              </w:rPr>
              <w:t>ТИК</w:t>
            </w:r>
          </w:p>
        </w:tc>
      </w:tr>
      <w:tr w14:paraId="677B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51F7F386">
            <w:pPr>
              <w:jc w:val="both"/>
              <w:rPr>
                <w:color w:val="000000"/>
                <w:sz w:val="24"/>
                <w:szCs w:val="24"/>
              </w:rPr>
            </w:pPr>
            <w:r>
              <w:rPr>
                <w:color w:val="000000"/>
                <w:sz w:val="24"/>
                <w:szCs w:val="24"/>
              </w:rPr>
              <w:t>70</w:t>
            </w:r>
          </w:p>
        </w:tc>
        <w:tc>
          <w:tcPr>
            <w:tcW w:w="5670" w:type="dxa"/>
            <w:gridSpan w:val="2"/>
          </w:tcPr>
          <w:p w14:paraId="27CE1B4C">
            <w:pPr>
              <w:jc w:val="both"/>
              <w:rPr>
                <w:color w:val="000000"/>
                <w:sz w:val="24"/>
                <w:szCs w:val="24"/>
              </w:rPr>
            </w:pPr>
            <w:r>
              <w:rPr>
                <w:color w:val="000000"/>
                <w:sz w:val="24"/>
                <w:szCs w:val="24"/>
              </w:rPr>
              <w:t>Выдача документов для открытия специальных избирательных счетов в филиале ПАО Сбербанк</w:t>
            </w:r>
          </w:p>
          <w:p w14:paraId="78FCE4EE">
            <w:pPr>
              <w:jc w:val="both"/>
              <w:rPr>
                <w:color w:val="000000"/>
                <w:sz w:val="24"/>
                <w:szCs w:val="24"/>
              </w:rPr>
            </w:pPr>
            <w:r>
              <w:rPr>
                <w:color w:val="000000"/>
                <w:sz w:val="24"/>
                <w:szCs w:val="24"/>
              </w:rPr>
              <w:t xml:space="preserve"> кандидату </w:t>
            </w:r>
          </w:p>
          <w:p w14:paraId="247AB59C">
            <w:pPr>
              <w:jc w:val="both"/>
              <w:rPr>
                <w:color w:val="000000"/>
                <w:sz w:val="24"/>
                <w:szCs w:val="24"/>
              </w:rPr>
            </w:pPr>
          </w:p>
        </w:tc>
        <w:tc>
          <w:tcPr>
            <w:tcW w:w="3969" w:type="dxa"/>
          </w:tcPr>
          <w:p w14:paraId="093AB841">
            <w:pPr>
              <w:jc w:val="both"/>
              <w:rPr>
                <w:color w:val="000000"/>
                <w:sz w:val="24"/>
                <w:szCs w:val="24"/>
              </w:rPr>
            </w:pPr>
            <w:r>
              <w:rPr>
                <w:color w:val="000000"/>
                <w:sz w:val="24"/>
                <w:szCs w:val="24"/>
              </w:rPr>
              <w:t>В течение трех дней после уведомления окружной избирательной комиссии о выдвижении кандидата</w:t>
            </w:r>
          </w:p>
        </w:tc>
        <w:tc>
          <w:tcPr>
            <w:tcW w:w="4536" w:type="dxa"/>
          </w:tcPr>
          <w:p w14:paraId="7BB760EF">
            <w:pPr>
              <w:jc w:val="both"/>
              <w:rPr>
                <w:color w:val="000000"/>
                <w:sz w:val="24"/>
                <w:szCs w:val="24"/>
              </w:rPr>
            </w:pPr>
            <w:r>
              <w:rPr>
                <w:color w:val="000000"/>
                <w:sz w:val="24"/>
                <w:szCs w:val="24"/>
              </w:rPr>
              <w:t>ОИК</w:t>
            </w:r>
          </w:p>
        </w:tc>
      </w:tr>
      <w:tr w14:paraId="31F9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50DE0417">
            <w:pPr>
              <w:jc w:val="both"/>
              <w:rPr>
                <w:color w:val="000000"/>
                <w:sz w:val="24"/>
                <w:szCs w:val="24"/>
              </w:rPr>
            </w:pPr>
            <w:r>
              <w:rPr>
                <w:color w:val="000000"/>
                <w:sz w:val="24"/>
                <w:szCs w:val="24"/>
              </w:rPr>
              <w:t>71</w:t>
            </w:r>
          </w:p>
        </w:tc>
        <w:tc>
          <w:tcPr>
            <w:tcW w:w="5670" w:type="dxa"/>
            <w:gridSpan w:val="2"/>
          </w:tcPr>
          <w:p w14:paraId="6C70A6EE">
            <w:pPr>
              <w:jc w:val="both"/>
              <w:rPr>
                <w:color w:val="000000"/>
                <w:sz w:val="24"/>
                <w:szCs w:val="24"/>
              </w:rPr>
            </w:pPr>
            <w:r>
              <w:rPr>
                <w:color w:val="000000"/>
                <w:sz w:val="24"/>
                <w:szCs w:val="24"/>
              </w:rPr>
              <w:t>Открытие специального избирательного счета для формирования своего избирательного фонда кандидатом</w:t>
            </w:r>
          </w:p>
        </w:tc>
        <w:tc>
          <w:tcPr>
            <w:tcW w:w="3969" w:type="dxa"/>
          </w:tcPr>
          <w:p w14:paraId="035C70B4">
            <w:pPr>
              <w:jc w:val="both"/>
              <w:rPr>
                <w:color w:val="000000"/>
                <w:sz w:val="24"/>
                <w:szCs w:val="24"/>
              </w:rPr>
            </w:pPr>
            <w:r>
              <w:rPr>
                <w:color w:val="000000"/>
                <w:sz w:val="24"/>
                <w:szCs w:val="24"/>
              </w:rPr>
              <w:t>После получения документа об открытии счета до сдачи документов на регистрацию</w:t>
            </w:r>
          </w:p>
        </w:tc>
        <w:tc>
          <w:tcPr>
            <w:tcW w:w="4536" w:type="dxa"/>
          </w:tcPr>
          <w:p w14:paraId="579664F7">
            <w:pPr>
              <w:jc w:val="both"/>
              <w:rPr>
                <w:color w:val="000000"/>
                <w:sz w:val="24"/>
                <w:szCs w:val="24"/>
              </w:rPr>
            </w:pPr>
            <w:r>
              <w:rPr>
                <w:color w:val="000000"/>
                <w:sz w:val="24"/>
                <w:szCs w:val="24"/>
              </w:rPr>
              <w:t xml:space="preserve">Уполномоченные представители кандидатов по финансовым вопросам  </w:t>
            </w:r>
          </w:p>
          <w:p w14:paraId="06F24E62">
            <w:pPr>
              <w:jc w:val="both"/>
              <w:rPr>
                <w:color w:val="000000"/>
                <w:sz w:val="24"/>
                <w:szCs w:val="24"/>
              </w:rPr>
            </w:pPr>
          </w:p>
          <w:p w14:paraId="775322F7">
            <w:pPr>
              <w:jc w:val="both"/>
              <w:rPr>
                <w:color w:val="000000"/>
                <w:sz w:val="24"/>
                <w:szCs w:val="24"/>
              </w:rPr>
            </w:pPr>
          </w:p>
        </w:tc>
      </w:tr>
      <w:tr w14:paraId="05C3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22779445">
            <w:pPr>
              <w:jc w:val="both"/>
              <w:rPr>
                <w:color w:val="000000"/>
                <w:sz w:val="24"/>
                <w:szCs w:val="24"/>
              </w:rPr>
            </w:pPr>
            <w:r>
              <w:rPr>
                <w:color w:val="000000"/>
                <w:sz w:val="24"/>
                <w:szCs w:val="24"/>
              </w:rPr>
              <w:t>72</w:t>
            </w:r>
          </w:p>
        </w:tc>
        <w:tc>
          <w:tcPr>
            <w:tcW w:w="5670" w:type="dxa"/>
            <w:gridSpan w:val="2"/>
            <w:vAlign w:val="center"/>
          </w:tcPr>
          <w:p w14:paraId="0BA86E95">
            <w:pPr>
              <w:jc w:val="both"/>
              <w:rPr>
                <w:color w:val="000000"/>
                <w:sz w:val="24"/>
                <w:szCs w:val="24"/>
              </w:rPr>
            </w:pPr>
            <w:r>
              <w:rPr>
                <w:color w:val="000000"/>
                <w:sz w:val="24"/>
                <w:szCs w:val="24"/>
              </w:rPr>
              <w:t>Представление в соответствующую избирательную комиссию  первого финансового отчета</w:t>
            </w:r>
          </w:p>
        </w:tc>
        <w:tc>
          <w:tcPr>
            <w:tcW w:w="3969" w:type="dxa"/>
            <w:vAlign w:val="center"/>
          </w:tcPr>
          <w:p w14:paraId="78EE911F">
            <w:pPr>
              <w:jc w:val="both"/>
              <w:rPr>
                <w:color w:val="000000"/>
                <w:sz w:val="24"/>
                <w:szCs w:val="24"/>
              </w:rPr>
            </w:pPr>
            <w:r>
              <w:rPr>
                <w:color w:val="000000"/>
                <w:sz w:val="24"/>
                <w:szCs w:val="24"/>
              </w:rPr>
              <w:t>Одновременно с представлением документов, необходимых для регистрации</w:t>
            </w:r>
          </w:p>
        </w:tc>
        <w:tc>
          <w:tcPr>
            <w:tcW w:w="4536" w:type="dxa"/>
            <w:vAlign w:val="center"/>
          </w:tcPr>
          <w:p w14:paraId="394E60F3">
            <w:pPr>
              <w:jc w:val="both"/>
              <w:rPr>
                <w:color w:val="000000"/>
                <w:sz w:val="24"/>
                <w:szCs w:val="24"/>
              </w:rPr>
            </w:pPr>
            <w:r>
              <w:rPr>
                <w:color w:val="000000"/>
                <w:sz w:val="24"/>
                <w:szCs w:val="24"/>
              </w:rPr>
              <w:t>Кандидаты, уполномоченные представители  по финансовым вопросам</w:t>
            </w:r>
          </w:p>
        </w:tc>
      </w:tr>
      <w:tr w14:paraId="1B89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122687E6">
            <w:pPr>
              <w:jc w:val="both"/>
              <w:rPr>
                <w:color w:val="000000"/>
                <w:sz w:val="24"/>
                <w:szCs w:val="24"/>
              </w:rPr>
            </w:pPr>
            <w:r>
              <w:rPr>
                <w:color w:val="000000"/>
                <w:sz w:val="24"/>
                <w:szCs w:val="24"/>
              </w:rPr>
              <w:t>73</w:t>
            </w:r>
          </w:p>
        </w:tc>
        <w:tc>
          <w:tcPr>
            <w:tcW w:w="5670" w:type="dxa"/>
            <w:gridSpan w:val="2"/>
          </w:tcPr>
          <w:p w14:paraId="33AC9F8D">
            <w:pPr>
              <w:jc w:val="both"/>
              <w:rPr>
                <w:color w:val="000000"/>
                <w:sz w:val="24"/>
                <w:szCs w:val="24"/>
              </w:rPr>
            </w:pPr>
            <w:r>
              <w:rPr>
                <w:color w:val="000000"/>
                <w:sz w:val="24"/>
                <w:szCs w:val="24"/>
              </w:rPr>
              <w:t>Представление в соответствующую избирательную комиссию сведений о поступлении и расходовании средств, находящихся на избирательных счетах</w:t>
            </w:r>
          </w:p>
        </w:tc>
        <w:tc>
          <w:tcPr>
            <w:tcW w:w="3969" w:type="dxa"/>
          </w:tcPr>
          <w:p w14:paraId="5E83B1C7">
            <w:pPr>
              <w:jc w:val="both"/>
              <w:rPr>
                <w:color w:val="000000"/>
                <w:sz w:val="24"/>
                <w:szCs w:val="24"/>
              </w:rPr>
            </w:pPr>
            <w:r>
              <w:rPr>
                <w:color w:val="000000"/>
                <w:sz w:val="24"/>
                <w:szCs w:val="24"/>
              </w:rPr>
              <w:t>Не реже одного раза в неделю, а с 04 сентября 2025 года - не реже  одного раза в три операционных дня</w:t>
            </w:r>
          </w:p>
        </w:tc>
        <w:tc>
          <w:tcPr>
            <w:tcW w:w="4536" w:type="dxa"/>
          </w:tcPr>
          <w:p w14:paraId="41297636">
            <w:pPr>
              <w:jc w:val="both"/>
              <w:rPr>
                <w:color w:val="000000"/>
                <w:sz w:val="24"/>
                <w:szCs w:val="24"/>
              </w:rPr>
            </w:pPr>
            <w:r>
              <w:rPr>
                <w:color w:val="000000"/>
                <w:sz w:val="24"/>
                <w:szCs w:val="24"/>
              </w:rPr>
              <w:t xml:space="preserve"> Филиал ПАО Сбербанк РФ</w:t>
            </w:r>
          </w:p>
        </w:tc>
      </w:tr>
      <w:tr w14:paraId="13A6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trPr>
        <w:tc>
          <w:tcPr>
            <w:tcW w:w="687" w:type="dxa"/>
          </w:tcPr>
          <w:p w14:paraId="1F0A4357">
            <w:pPr>
              <w:jc w:val="both"/>
              <w:rPr>
                <w:color w:val="000000"/>
                <w:sz w:val="24"/>
                <w:szCs w:val="24"/>
              </w:rPr>
            </w:pPr>
            <w:r>
              <w:rPr>
                <w:color w:val="000000"/>
                <w:sz w:val="24"/>
                <w:szCs w:val="24"/>
              </w:rPr>
              <w:t>74</w:t>
            </w:r>
          </w:p>
        </w:tc>
        <w:tc>
          <w:tcPr>
            <w:tcW w:w="5670" w:type="dxa"/>
            <w:gridSpan w:val="2"/>
          </w:tcPr>
          <w:p w14:paraId="5E89F1DA">
            <w:pPr>
              <w:jc w:val="both"/>
              <w:rPr>
                <w:color w:val="000000"/>
                <w:sz w:val="24"/>
                <w:szCs w:val="24"/>
              </w:rPr>
            </w:pPr>
            <w:r>
              <w:rPr>
                <w:color w:val="000000"/>
                <w:sz w:val="24"/>
                <w:szCs w:val="24"/>
              </w:rPr>
              <w:t>Направление в редакции средств массовой информации для опубликования информации о поступлении средств на соответствующие специальные избирательные счета и расходовании этих средств</w:t>
            </w:r>
          </w:p>
          <w:p w14:paraId="5C713D1C">
            <w:pPr>
              <w:jc w:val="both"/>
              <w:rPr>
                <w:color w:val="000000"/>
                <w:sz w:val="24"/>
                <w:szCs w:val="24"/>
              </w:rPr>
            </w:pPr>
          </w:p>
        </w:tc>
        <w:tc>
          <w:tcPr>
            <w:tcW w:w="3969" w:type="dxa"/>
          </w:tcPr>
          <w:p w14:paraId="777B990B">
            <w:pPr>
              <w:jc w:val="both"/>
              <w:rPr>
                <w:color w:val="000000"/>
                <w:sz w:val="24"/>
                <w:szCs w:val="24"/>
              </w:rPr>
            </w:pPr>
            <w:r>
              <w:rPr>
                <w:color w:val="000000"/>
                <w:sz w:val="24"/>
                <w:szCs w:val="24"/>
              </w:rPr>
              <w:t>Не реже одного раза в две недели до дня голосования</w:t>
            </w:r>
          </w:p>
        </w:tc>
        <w:tc>
          <w:tcPr>
            <w:tcW w:w="4536" w:type="dxa"/>
          </w:tcPr>
          <w:p w14:paraId="68995261">
            <w:pPr>
              <w:jc w:val="both"/>
              <w:rPr>
                <w:color w:val="000000"/>
                <w:sz w:val="24"/>
                <w:szCs w:val="24"/>
              </w:rPr>
            </w:pPr>
            <w:r>
              <w:rPr>
                <w:color w:val="000000"/>
                <w:sz w:val="24"/>
                <w:szCs w:val="24"/>
              </w:rPr>
              <w:t>ТИК, ОИК</w:t>
            </w:r>
          </w:p>
        </w:tc>
      </w:tr>
      <w:tr w14:paraId="036C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3B56A7CE">
            <w:pPr>
              <w:jc w:val="both"/>
              <w:rPr>
                <w:color w:val="000000"/>
                <w:sz w:val="24"/>
                <w:szCs w:val="24"/>
              </w:rPr>
            </w:pPr>
            <w:r>
              <w:rPr>
                <w:color w:val="000000"/>
                <w:sz w:val="24"/>
                <w:szCs w:val="24"/>
              </w:rPr>
              <w:t>75</w:t>
            </w:r>
          </w:p>
        </w:tc>
        <w:tc>
          <w:tcPr>
            <w:tcW w:w="5670" w:type="dxa"/>
            <w:gridSpan w:val="2"/>
          </w:tcPr>
          <w:p w14:paraId="30A30950">
            <w:pPr>
              <w:jc w:val="both"/>
              <w:rPr>
                <w:color w:val="000000"/>
                <w:sz w:val="24"/>
                <w:szCs w:val="24"/>
              </w:rPr>
            </w:pPr>
            <w:r>
              <w:rPr>
                <w:color w:val="000000"/>
                <w:sz w:val="24"/>
                <w:szCs w:val="24"/>
              </w:rPr>
              <w:t xml:space="preserve">Возврат жертвователю добровольного пожертвования, внесенного с нарушением </w:t>
            </w:r>
          </w:p>
        </w:tc>
        <w:tc>
          <w:tcPr>
            <w:tcW w:w="3969" w:type="dxa"/>
          </w:tcPr>
          <w:p w14:paraId="1671AA5F">
            <w:pPr>
              <w:pStyle w:val="26"/>
              <w:jc w:val="both"/>
              <w:rPr>
                <w:color w:val="000000"/>
              </w:rPr>
            </w:pPr>
            <w:r>
              <w:rPr>
                <w:color w:val="000000"/>
              </w:rPr>
              <w:t>Не позднее чем через 10 дней со дня поступления пожертвования на специальный избирательный счет</w:t>
            </w:r>
          </w:p>
          <w:p w14:paraId="282AD456">
            <w:pPr>
              <w:pStyle w:val="26"/>
              <w:jc w:val="both"/>
              <w:rPr>
                <w:color w:val="000000"/>
              </w:rPr>
            </w:pPr>
          </w:p>
        </w:tc>
        <w:tc>
          <w:tcPr>
            <w:tcW w:w="4536" w:type="dxa"/>
          </w:tcPr>
          <w:p w14:paraId="4A3C1A5A">
            <w:pPr>
              <w:jc w:val="both"/>
              <w:rPr>
                <w:color w:val="000000"/>
                <w:sz w:val="24"/>
                <w:szCs w:val="24"/>
              </w:rPr>
            </w:pPr>
            <w:r>
              <w:rPr>
                <w:color w:val="000000"/>
                <w:sz w:val="24"/>
                <w:szCs w:val="24"/>
              </w:rPr>
              <w:t>кандидат</w:t>
            </w:r>
          </w:p>
        </w:tc>
      </w:tr>
      <w:tr w14:paraId="05F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2A9FB1DF">
            <w:pPr>
              <w:jc w:val="both"/>
              <w:rPr>
                <w:color w:val="000000"/>
                <w:sz w:val="24"/>
                <w:szCs w:val="24"/>
              </w:rPr>
            </w:pPr>
            <w:r>
              <w:rPr>
                <w:color w:val="000000"/>
                <w:sz w:val="24"/>
                <w:szCs w:val="24"/>
              </w:rPr>
              <w:t>76</w:t>
            </w:r>
          </w:p>
        </w:tc>
        <w:tc>
          <w:tcPr>
            <w:tcW w:w="5670" w:type="dxa"/>
            <w:gridSpan w:val="2"/>
          </w:tcPr>
          <w:p w14:paraId="3F638475">
            <w:pPr>
              <w:jc w:val="both"/>
              <w:rPr>
                <w:color w:val="000000"/>
                <w:sz w:val="24"/>
                <w:szCs w:val="24"/>
              </w:rPr>
            </w:pPr>
            <w:r>
              <w:rPr>
                <w:color w:val="000000"/>
                <w:sz w:val="24"/>
                <w:szCs w:val="24"/>
              </w:rPr>
              <w:t>Перечисление в доход бюджета муниципального образования пожертвований, внесенных в избирательный фонд анонимными жертвователями</w:t>
            </w:r>
          </w:p>
        </w:tc>
        <w:tc>
          <w:tcPr>
            <w:tcW w:w="3969" w:type="dxa"/>
          </w:tcPr>
          <w:p w14:paraId="40FF8486">
            <w:pPr>
              <w:pStyle w:val="26"/>
              <w:jc w:val="both"/>
              <w:rPr>
                <w:color w:val="000000"/>
              </w:rPr>
            </w:pPr>
            <w:r>
              <w:rPr>
                <w:color w:val="000000"/>
              </w:rPr>
              <w:t>Не позднее чем через 10 дней со дня поступления пожертвования на специальный избирательный счет</w:t>
            </w:r>
          </w:p>
          <w:p w14:paraId="6021E045">
            <w:pPr>
              <w:pStyle w:val="26"/>
              <w:jc w:val="both"/>
              <w:rPr>
                <w:color w:val="000000"/>
              </w:rPr>
            </w:pPr>
          </w:p>
        </w:tc>
        <w:tc>
          <w:tcPr>
            <w:tcW w:w="4536" w:type="dxa"/>
          </w:tcPr>
          <w:p w14:paraId="451026D7">
            <w:pPr>
              <w:jc w:val="both"/>
              <w:rPr>
                <w:color w:val="000000"/>
                <w:sz w:val="24"/>
                <w:szCs w:val="24"/>
              </w:rPr>
            </w:pPr>
            <w:r>
              <w:rPr>
                <w:color w:val="000000"/>
                <w:sz w:val="24"/>
                <w:szCs w:val="24"/>
              </w:rPr>
              <w:t>кандидат</w:t>
            </w:r>
          </w:p>
        </w:tc>
      </w:tr>
      <w:tr w14:paraId="1EAD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376B36D3">
            <w:pPr>
              <w:jc w:val="both"/>
              <w:rPr>
                <w:color w:val="000000"/>
                <w:sz w:val="24"/>
                <w:szCs w:val="24"/>
              </w:rPr>
            </w:pPr>
            <w:r>
              <w:rPr>
                <w:color w:val="000000"/>
                <w:sz w:val="24"/>
                <w:szCs w:val="24"/>
              </w:rPr>
              <w:t>77</w:t>
            </w:r>
          </w:p>
        </w:tc>
        <w:tc>
          <w:tcPr>
            <w:tcW w:w="5670" w:type="dxa"/>
            <w:gridSpan w:val="2"/>
          </w:tcPr>
          <w:p w14:paraId="6A6E9CEA">
            <w:pPr>
              <w:jc w:val="both"/>
              <w:rPr>
                <w:color w:val="000000"/>
                <w:sz w:val="24"/>
                <w:szCs w:val="24"/>
              </w:rPr>
            </w:pPr>
            <w:r>
              <w:rPr>
                <w:color w:val="000000"/>
                <w:sz w:val="24"/>
                <w:szCs w:val="24"/>
              </w:rPr>
              <w:t xml:space="preserve">Перечисление неизрасходованных средств, находящихся на специальных избирательных счетах, гражданам и (или) юридическим лицам, внесшим добровольные пожертвования либо осуществившим перечисления в избирательные фонды, пропорционально вложенным ими средствам </w:t>
            </w:r>
          </w:p>
        </w:tc>
        <w:tc>
          <w:tcPr>
            <w:tcW w:w="3969" w:type="dxa"/>
          </w:tcPr>
          <w:p w14:paraId="0E88EF7E">
            <w:pPr>
              <w:pStyle w:val="26"/>
              <w:jc w:val="both"/>
              <w:rPr>
                <w:color w:val="000000"/>
              </w:rPr>
            </w:pPr>
            <w:r>
              <w:rPr>
                <w:color w:val="000000"/>
              </w:rPr>
              <w:t>После дня голосования либо после принятия решения об отказе в регистрации списка кандидатов, кандидата, отмене или аннулировании регистрации, изменении избирательного округа и до представления итогового финансового отчета</w:t>
            </w:r>
          </w:p>
          <w:p w14:paraId="2AB33903">
            <w:pPr>
              <w:jc w:val="both"/>
              <w:rPr>
                <w:color w:val="000000"/>
                <w:sz w:val="24"/>
                <w:szCs w:val="24"/>
              </w:rPr>
            </w:pPr>
          </w:p>
        </w:tc>
        <w:tc>
          <w:tcPr>
            <w:tcW w:w="4536" w:type="dxa"/>
          </w:tcPr>
          <w:p w14:paraId="36B41F4C">
            <w:pPr>
              <w:pStyle w:val="31"/>
              <w:widowControl/>
              <w:autoSpaceDE/>
              <w:autoSpaceDN/>
              <w:adjustRightInd/>
              <w:jc w:val="both"/>
              <w:rPr>
                <w:b w:val="0"/>
                <w:bCs w:val="0"/>
                <w:color w:val="000000"/>
              </w:rPr>
            </w:pPr>
            <w:r>
              <w:rPr>
                <w:b w:val="0"/>
                <w:bCs w:val="0"/>
                <w:color w:val="000000"/>
              </w:rPr>
              <w:t>кандидаты</w:t>
            </w:r>
          </w:p>
        </w:tc>
      </w:tr>
      <w:tr w14:paraId="2912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1398856A">
            <w:pPr>
              <w:jc w:val="both"/>
              <w:rPr>
                <w:color w:val="000000"/>
                <w:sz w:val="24"/>
                <w:szCs w:val="24"/>
              </w:rPr>
            </w:pPr>
            <w:r>
              <w:rPr>
                <w:color w:val="000000"/>
                <w:sz w:val="24"/>
                <w:szCs w:val="24"/>
              </w:rPr>
              <w:t>78</w:t>
            </w:r>
          </w:p>
        </w:tc>
        <w:tc>
          <w:tcPr>
            <w:tcW w:w="5670" w:type="dxa"/>
            <w:gridSpan w:val="2"/>
          </w:tcPr>
          <w:p w14:paraId="1E8CBCAD">
            <w:pPr>
              <w:jc w:val="both"/>
              <w:rPr>
                <w:color w:val="000000"/>
                <w:sz w:val="24"/>
                <w:szCs w:val="24"/>
              </w:rPr>
            </w:pPr>
            <w:r>
              <w:rPr>
                <w:color w:val="000000"/>
                <w:sz w:val="24"/>
                <w:szCs w:val="24"/>
              </w:rPr>
              <w:t>Представление в ОИК итоговых финансовых отчетов кандидатов</w:t>
            </w:r>
          </w:p>
          <w:p w14:paraId="04D58032">
            <w:pPr>
              <w:jc w:val="both"/>
              <w:rPr>
                <w:color w:val="000000"/>
                <w:sz w:val="24"/>
                <w:szCs w:val="24"/>
              </w:rPr>
            </w:pPr>
          </w:p>
        </w:tc>
        <w:tc>
          <w:tcPr>
            <w:tcW w:w="3969" w:type="dxa"/>
          </w:tcPr>
          <w:p w14:paraId="47D1FB33">
            <w:pPr>
              <w:keepNext/>
              <w:jc w:val="both"/>
              <w:rPr>
                <w:color w:val="000000"/>
                <w:sz w:val="24"/>
                <w:szCs w:val="24"/>
              </w:rPr>
            </w:pPr>
            <w:r>
              <w:rPr>
                <w:color w:val="000000"/>
                <w:sz w:val="24"/>
                <w:szCs w:val="24"/>
              </w:rPr>
              <w:t>Не позднее чем через 30 дней со дня официального опубликования общих результатов выборов</w:t>
            </w:r>
          </w:p>
          <w:p w14:paraId="1711FC63">
            <w:pPr>
              <w:jc w:val="both"/>
              <w:rPr>
                <w:color w:val="000000"/>
                <w:sz w:val="24"/>
                <w:szCs w:val="24"/>
              </w:rPr>
            </w:pPr>
          </w:p>
        </w:tc>
        <w:tc>
          <w:tcPr>
            <w:tcW w:w="4536" w:type="dxa"/>
          </w:tcPr>
          <w:p w14:paraId="50523CC6">
            <w:pPr>
              <w:jc w:val="both"/>
              <w:rPr>
                <w:color w:val="000000"/>
                <w:sz w:val="24"/>
                <w:szCs w:val="24"/>
              </w:rPr>
            </w:pPr>
            <w:r>
              <w:rPr>
                <w:color w:val="000000"/>
                <w:sz w:val="24"/>
                <w:szCs w:val="24"/>
              </w:rPr>
              <w:t>Кандидаты (уполномоченные представители кандидатов по финансовым вопросам)</w:t>
            </w:r>
          </w:p>
        </w:tc>
      </w:tr>
      <w:tr w14:paraId="7C73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6656DD58">
            <w:pPr>
              <w:jc w:val="both"/>
              <w:rPr>
                <w:color w:val="000000"/>
                <w:sz w:val="24"/>
                <w:szCs w:val="24"/>
              </w:rPr>
            </w:pPr>
            <w:r>
              <w:rPr>
                <w:color w:val="000000"/>
                <w:sz w:val="24"/>
                <w:szCs w:val="24"/>
              </w:rPr>
              <w:t>79</w:t>
            </w:r>
          </w:p>
        </w:tc>
        <w:tc>
          <w:tcPr>
            <w:tcW w:w="5670" w:type="dxa"/>
            <w:gridSpan w:val="2"/>
          </w:tcPr>
          <w:p w14:paraId="7F81A5BC">
            <w:pPr>
              <w:jc w:val="both"/>
              <w:rPr>
                <w:color w:val="000000"/>
                <w:sz w:val="24"/>
                <w:szCs w:val="24"/>
              </w:rPr>
            </w:pPr>
            <w:r>
              <w:rPr>
                <w:color w:val="000000"/>
                <w:sz w:val="24"/>
                <w:szCs w:val="24"/>
              </w:rPr>
              <w:t>Передача копий итоговых финансовых отчетов, избирательных объединений, кандидатов в редакции средств массовой информации для опубликования, а также их размещение в сети Интернет</w:t>
            </w:r>
          </w:p>
          <w:p w14:paraId="343FD4B5">
            <w:pPr>
              <w:jc w:val="both"/>
              <w:rPr>
                <w:color w:val="000000"/>
                <w:sz w:val="24"/>
                <w:szCs w:val="24"/>
              </w:rPr>
            </w:pPr>
          </w:p>
        </w:tc>
        <w:tc>
          <w:tcPr>
            <w:tcW w:w="3969" w:type="dxa"/>
          </w:tcPr>
          <w:p w14:paraId="2BEB0ABC">
            <w:pPr>
              <w:jc w:val="both"/>
              <w:rPr>
                <w:color w:val="000000"/>
                <w:sz w:val="24"/>
                <w:szCs w:val="24"/>
              </w:rPr>
            </w:pPr>
            <w:r>
              <w:rPr>
                <w:color w:val="000000"/>
                <w:sz w:val="24"/>
                <w:szCs w:val="24"/>
              </w:rPr>
              <w:t>В течение пяти дней со дня получения отчетов</w:t>
            </w:r>
          </w:p>
        </w:tc>
        <w:tc>
          <w:tcPr>
            <w:tcW w:w="4536" w:type="dxa"/>
          </w:tcPr>
          <w:p w14:paraId="433DCE90">
            <w:pPr>
              <w:jc w:val="both"/>
              <w:rPr>
                <w:color w:val="000000"/>
                <w:sz w:val="24"/>
                <w:szCs w:val="24"/>
              </w:rPr>
            </w:pPr>
            <w:r>
              <w:rPr>
                <w:color w:val="000000"/>
                <w:sz w:val="24"/>
                <w:szCs w:val="24"/>
              </w:rPr>
              <w:t>ТИК, ОИК</w:t>
            </w:r>
          </w:p>
        </w:tc>
      </w:tr>
      <w:tr w14:paraId="62BD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629398B5">
            <w:pPr>
              <w:jc w:val="both"/>
              <w:rPr>
                <w:color w:val="000000"/>
                <w:sz w:val="24"/>
                <w:szCs w:val="24"/>
              </w:rPr>
            </w:pPr>
            <w:r>
              <w:rPr>
                <w:color w:val="000000"/>
                <w:sz w:val="24"/>
                <w:szCs w:val="24"/>
              </w:rPr>
              <w:t>80</w:t>
            </w:r>
          </w:p>
        </w:tc>
        <w:tc>
          <w:tcPr>
            <w:tcW w:w="5670" w:type="dxa"/>
            <w:gridSpan w:val="2"/>
            <w:vAlign w:val="center"/>
          </w:tcPr>
          <w:p w14:paraId="3B430E72">
            <w:pPr>
              <w:jc w:val="both"/>
              <w:rPr>
                <w:color w:val="000000"/>
                <w:sz w:val="24"/>
                <w:szCs w:val="24"/>
              </w:rPr>
            </w:pPr>
            <w:r>
              <w:rPr>
                <w:color w:val="000000"/>
                <w:sz w:val="24"/>
                <w:szCs w:val="24"/>
              </w:rPr>
              <w:t>Перечисление в доход местного бюджета денежных средств, оставшихся на специальных избирательных счетах избирательных фондов кандидатов, избирательных объединений, по письменному указанию ОИК, ТИК</w:t>
            </w:r>
          </w:p>
        </w:tc>
        <w:tc>
          <w:tcPr>
            <w:tcW w:w="3969" w:type="dxa"/>
            <w:vAlign w:val="center"/>
          </w:tcPr>
          <w:p w14:paraId="3249D29C">
            <w:pPr>
              <w:jc w:val="both"/>
              <w:rPr>
                <w:color w:val="000000"/>
                <w:sz w:val="24"/>
                <w:szCs w:val="24"/>
              </w:rPr>
            </w:pPr>
            <w:r>
              <w:rPr>
                <w:color w:val="000000"/>
                <w:sz w:val="24"/>
                <w:szCs w:val="24"/>
              </w:rPr>
              <w:t>По истечении 60 дней со дня голосования</w:t>
            </w:r>
          </w:p>
        </w:tc>
        <w:tc>
          <w:tcPr>
            <w:tcW w:w="4536" w:type="dxa"/>
            <w:vAlign w:val="center"/>
          </w:tcPr>
          <w:p w14:paraId="3DE9AC9D">
            <w:pPr>
              <w:jc w:val="both"/>
              <w:rPr>
                <w:color w:val="000000"/>
                <w:sz w:val="24"/>
                <w:szCs w:val="24"/>
              </w:rPr>
            </w:pPr>
            <w:r>
              <w:rPr>
                <w:color w:val="000000"/>
                <w:sz w:val="24"/>
                <w:szCs w:val="24"/>
              </w:rPr>
              <w:t>Филиал ПАО «Сбербанк России»</w:t>
            </w:r>
          </w:p>
        </w:tc>
      </w:tr>
      <w:tr w14:paraId="406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12A1465F">
            <w:pPr>
              <w:jc w:val="both"/>
              <w:rPr>
                <w:color w:val="000000"/>
                <w:sz w:val="24"/>
                <w:szCs w:val="24"/>
              </w:rPr>
            </w:pPr>
            <w:r>
              <w:rPr>
                <w:color w:val="000000"/>
                <w:sz w:val="24"/>
                <w:szCs w:val="24"/>
              </w:rPr>
              <w:t>81</w:t>
            </w:r>
          </w:p>
        </w:tc>
        <w:tc>
          <w:tcPr>
            <w:tcW w:w="5670" w:type="dxa"/>
            <w:gridSpan w:val="2"/>
          </w:tcPr>
          <w:p w14:paraId="4935F8CD">
            <w:pPr>
              <w:keepNext/>
              <w:jc w:val="both"/>
              <w:rPr>
                <w:color w:val="000000"/>
                <w:sz w:val="24"/>
                <w:szCs w:val="24"/>
              </w:rPr>
            </w:pPr>
            <w:r>
              <w:rPr>
                <w:color w:val="000000"/>
                <w:sz w:val="24"/>
                <w:szCs w:val="24"/>
              </w:rPr>
              <w:t>Представление финансовых отчетов о поступлении средств, выделенных из бюджета муниципального образования на подготовку и проведение выборов, и расходовании этих средств:</w:t>
            </w:r>
          </w:p>
          <w:p w14:paraId="1DF8F749">
            <w:pPr>
              <w:jc w:val="both"/>
              <w:rPr>
                <w:color w:val="000000"/>
                <w:sz w:val="24"/>
                <w:szCs w:val="24"/>
              </w:rPr>
            </w:pPr>
            <w:r>
              <w:rPr>
                <w:color w:val="000000"/>
                <w:sz w:val="24"/>
                <w:szCs w:val="24"/>
              </w:rPr>
              <w:t xml:space="preserve">  УИК в ТИК</w:t>
            </w:r>
          </w:p>
          <w:p w14:paraId="7EAFF220">
            <w:pPr>
              <w:jc w:val="both"/>
              <w:rPr>
                <w:color w:val="000000"/>
                <w:sz w:val="24"/>
                <w:szCs w:val="24"/>
              </w:rPr>
            </w:pPr>
          </w:p>
          <w:p w14:paraId="6D99AA8C">
            <w:pPr>
              <w:jc w:val="both"/>
              <w:rPr>
                <w:color w:val="000000"/>
                <w:sz w:val="24"/>
                <w:szCs w:val="24"/>
              </w:rPr>
            </w:pPr>
          </w:p>
          <w:p w14:paraId="4D7579CE">
            <w:pPr>
              <w:jc w:val="both"/>
              <w:rPr>
                <w:color w:val="000000"/>
                <w:sz w:val="24"/>
                <w:szCs w:val="24"/>
              </w:rPr>
            </w:pPr>
            <w:r>
              <w:rPr>
                <w:color w:val="000000"/>
                <w:sz w:val="24"/>
                <w:szCs w:val="24"/>
              </w:rPr>
              <w:t xml:space="preserve"> ТИК в Совет народных депутатов сельских поселений Поворинского муниципального района</w:t>
            </w:r>
          </w:p>
        </w:tc>
        <w:tc>
          <w:tcPr>
            <w:tcW w:w="3969" w:type="dxa"/>
          </w:tcPr>
          <w:p w14:paraId="2164D8E7">
            <w:pPr>
              <w:jc w:val="both"/>
              <w:rPr>
                <w:color w:val="000000"/>
                <w:sz w:val="24"/>
                <w:szCs w:val="24"/>
              </w:rPr>
            </w:pPr>
            <w:r>
              <w:rPr>
                <w:color w:val="000000"/>
                <w:sz w:val="24"/>
                <w:szCs w:val="24"/>
              </w:rPr>
              <w:t>Не позднее 24 сентября 2025 года</w:t>
            </w:r>
          </w:p>
          <w:p w14:paraId="5D2BC6D7">
            <w:pPr>
              <w:jc w:val="both"/>
              <w:rPr>
                <w:color w:val="000000"/>
                <w:sz w:val="24"/>
                <w:szCs w:val="24"/>
              </w:rPr>
            </w:pPr>
            <w:r>
              <w:rPr>
                <w:color w:val="000000"/>
                <w:sz w:val="24"/>
                <w:szCs w:val="24"/>
              </w:rPr>
              <w:t>(не позднее чем через 10 дней со дня голосования)</w:t>
            </w:r>
          </w:p>
          <w:p w14:paraId="12A0A0DB">
            <w:pPr>
              <w:jc w:val="both"/>
              <w:rPr>
                <w:color w:val="000000"/>
                <w:sz w:val="24"/>
                <w:szCs w:val="24"/>
              </w:rPr>
            </w:pPr>
          </w:p>
          <w:p w14:paraId="048D036D">
            <w:pPr>
              <w:jc w:val="both"/>
              <w:rPr>
                <w:color w:val="000000"/>
                <w:sz w:val="24"/>
                <w:szCs w:val="24"/>
              </w:rPr>
            </w:pPr>
          </w:p>
          <w:p w14:paraId="02ACE17E">
            <w:pPr>
              <w:jc w:val="both"/>
              <w:rPr>
                <w:color w:val="000000"/>
                <w:sz w:val="24"/>
                <w:szCs w:val="24"/>
              </w:rPr>
            </w:pPr>
          </w:p>
          <w:p w14:paraId="2C72022E">
            <w:pPr>
              <w:jc w:val="both"/>
              <w:rPr>
                <w:color w:val="000000"/>
                <w:sz w:val="24"/>
                <w:szCs w:val="24"/>
              </w:rPr>
            </w:pPr>
          </w:p>
          <w:p w14:paraId="019C05D0">
            <w:pPr>
              <w:pStyle w:val="26"/>
              <w:jc w:val="both"/>
              <w:rPr>
                <w:color w:val="000000"/>
              </w:rPr>
            </w:pPr>
            <w:r>
              <w:rPr>
                <w:color w:val="000000"/>
              </w:rPr>
              <w:t xml:space="preserve">Не позднее чем через три месяца </w:t>
            </w:r>
          </w:p>
          <w:p w14:paraId="7B331205">
            <w:pPr>
              <w:pStyle w:val="26"/>
              <w:jc w:val="both"/>
              <w:rPr>
                <w:color w:val="000000"/>
              </w:rPr>
            </w:pPr>
            <w:r>
              <w:rPr>
                <w:color w:val="000000"/>
              </w:rPr>
              <w:t>со дня официального опубликования общих результатов выборов</w:t>
            </w:r>
          </w:p>
          <w:p w14:paraId="42E73D94">
            <w:pPr>
              <w:jc w:val="both"/>
              <w:rPr>
                <w:color w:val="000000"/>
                <w:sz w:val="24"/>
                <w:szCs w:val="24"/>
              </w:rPr>
            </w:pPr>
          </w:p>
        </w:tc>
        <w:tc>
          <w:tcPr>
            <w:tcW w:w="4536" w:type="dxa"/>
          </w:tcPr>
          <w:p w14:paraId="2D9AF957">
            <w:pPr>
              <w:jc w:val="both"/>
              <w:rPr>
                <w:color w:val="000000"/>
                <w:sz w:val="24"/>
                <w:szCs w:val="24"/>
              </w:rPr>
            </w:pPr>
          </w:p>
          <w:p w14:paraId="206A3178">
            <w:pPr>
              <w:jc w:val="both"/>
              <w:rPr>
                <w:color w:val="000000"/>
                <w:sz w:val="24"/>
                <w:szCs w:val="24"/>
              </w:rPr>
            </w:pPr>
            <w:r>
              <w:rPr>
                <w:color w:val="000000"/>
                <w:sz w:val="24"/>
                <w:szCs w:val="24"/>
              </w:rPr>
              <w:t>Председатели УИК</w:t>
            </w:r>
          </w:p>
          <w:p w14:paraId="77479159">
            <w:pPr>
              <w:jc w:val="both"/>
              <w:rPr>
                <w:color w:val="000000"/>
                <w:sz w:val="24"/>
                <w:szCs w:val="24"/>
              </w:rPr>
            </w:pPr>
          </w:p>
          <w:p w14:paraId="1F34D745">
            <w:pPr>
              <w:jc w:val="both"/>
              <w:rPr>
                <w:color w:val="000000"/>
                <w:sz w:val="24"/>
                <w:szCs w:val="24"/>
              </w:rPr>
            </w:pPr>
          </w:p>
          <w:p w14:paraId="344B190F">
            <w:pPr>
              <w:jc w:val="both"/>
              <w:rPr>
                <w:color w:val="000000"/>
                <w:sz w:val="24"/>
                <w:szCs w:val="24"/>
              </w:rPr>
            </w:pPr>
          </w:p>
          <w:p w14:paraId="17DCB348">
            <w:pPr>
              <w:jc w:val="both"/>
              <w:rPr>
                <w:color w:val="000000"/>
                <w:sz w:val="24"/>
                <w:szCs w:val="24"/>
              </w:rPr>
            </w:pPr>
          </w:p>
          <w:p w14:paraId="1CE4EAEB">
            <w:pPr>
              <w:jc w:val="both"/>
              <w:rPr>
                <w:color w:val="000000"/>
                <w:sz w:val="24"/>
                <w:szCs w:val="24"/>
              </w:rPr>
            </w:pPr>
          </w:p>
          <w:p w14:paraId="24C7A69D">
            <w:pPr>
              <w:jc w:val="both"/>
              <w:rPr>
                <w:color w:val="000000"/>
                <w:sz w:val="24"/>
                <w:szCs w:val="24"/>
              </w:rPr>
            </w:pPr>
            <w:r>
              <w:rPr>
                <w:color w:val="000000"/>
                <w:sz w:val="24"/>
                <w:szCs w:val="24"/>
              </w:rPr>
              <w:t>ТИК</w:t>
            </w:r>
          </w:p>
        </w:tc>
      </w:tr>
      <w:tr w14:paraId="0865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7" w:type="dxa"/>
          </w:tcPr>
          <w:p w14:paraId="1ED12B29">
            <w:pPr>
              <w:jc w:val="both"/>
              <w:rPr>
                <w:color w:val="000000"/>
                <w:sz w:val="24"/>
                <w:szCs w:val="24"/>
              </w:rPr>
            </w:pPr>
            <w:r>
              <w:rPr>
                <w:color w:val="000000"/>
                <w:sz w:val="24"/>
                <w:szCs w:val="24"/>
              </w:rPr>
              <w:t>82</w:t>
            </w:r>
          </w:p>
        </w:tc>
        <w:tc>
          <w:tcPr>
            <w:tcW w:w="5670" w:type="dxa"/>
            <w:gridSpan w:val="2"/>
          </w:tcPr>
          <w:p w14:paraId="65E32D23">
            <w:pPr>
              <w:jc w:val="both"/>
              <w:rPr>
                <w:color w:val="000000"/>
                <w:sz w:val="24"/>
                <w:szCs w:val="24"/>
              </w:rPr>
            </w:pPr>
            <w:r>
              <w:rPr>
                <w:color w:val="000000"/>
                <w:sz w:val="24"/>
                <w:szCs w:val="24"/>
              </w:rPr>
              <w:t>Возврат в доход бюджета муниципального образования неизрасходованных избирательными комиссиями средств, выделенных на подготовку и проведение выборов</w:t>
            </w:r>
          </w:p>
        </w:tc>
        <w:tc>
          <w:tcPr>
            <w:tcW w:w="3969" w:type="dxa"/>
          </w:tcPr>
          <w:p w14:paraId="6B44ED34">
            <w:pPr>
              <w:jc w:val="both"/>
              <w:rPr>
                <w:color w:val="000000"/>
                <w:sz w:val="24"/>
                <w:szCs w:val="24"/>
              </w:rPr>
            </w:pPr>
            <w:r>
              <w:rPr>
                <w:color w:val="000000"/>
                <w:sz w:val="24"/>
                <w:szCs w:val="24"/>
              </w:rPr>
              <w:t>Не позднее чем через 60 дней после представления в Совет народных депутатов сельских поселений Поворинского муниципального района отчета о расходовании указанных средств</w:t>
            </w:r>
          </w:p>
          <w:p w14:paraId="7B9CFC1C">
            <w:pPr>
              <w:jc w:val="both"/>
              <w:rPr>
                <w:color w:val="000000"/>
                <w:sz w:val="24"/>
                <w:szCs w:val="24"/>
              </w:rPr>
            </w:pPr>
          </w:p>
        </w:tc>
        <w:tc>
          <w:tcPr>
            <w:tcW w:w="4536" w:type="dxa"/>
          </w:tcPr>
          <w:p w14:paraId="582326A6">
            <w:pPr>
              <w:jc w:val="both"/>
              <w:rPr>
                <w:color w:val="000000"/>
                <w:sz w:val="24"/>
                <w:szCs w:val="24"/>
              </w:rPr>
            </w:pPr>
            <w:r>
              <w:rPr>
                <w:color w:val="000000"/>
                <w:sz w:val="24"/>
                <w:szCs w:val="24"/>
              </w:rPr>
              <w:t>ТИК</w:t>
            </w:r>
          </w:p>
          <w:p w14:paraId="6D38FF9F">
            <w:pPr>
              <w:jc w:val="both"/>
              <w:rPr>
                <w:color w:val="000000"/>
                <w:sz w:val="24"/>
                <w:szCs w:val="24"/>
              </w:rPr>
            </w:pPr>
          </w:p>
        </w:tc>
      </w:tr>
      <w:tr w14:paraId="7DCA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862" w:type="dxa"/>
            <w:gridSpan w:val="5"/>
          </w:tcPr>
          <w:p w14:paraId="0286A1A7">
            <w:pPr>
              <w:spacing w:before="120" w:after="120"/>
              <w:jc w:val="both"/>
              <w:rPr>
                <w:color w:val="000000"/>
                <w:sz w:val="24"/>
                <w:szCs w:val="24"/>
                <w:highlight w:val="yellow"/>
              </w:rPr>
            </w:pPr>
            <w:r>
              <w:rPr>
                <w:color w:val="000000"/>
                <w:sz w:val="24"/>
                <w:szCs w:val="24"/>
                <w:lang w:val="en-US"/>
              </w:rPr>
              <w:t>VIII</w:t>
            </w:r>
            <w:r>
              <w:rPr>
                <w:color w:val="000000"/>
                <w:sz w:val="24"/>
                <w:szCs w:val="24"/>
              </w:rPr>
              <w:t>. ГОЛОСОВАНИЕ И ОПРЕДЕЛЕНИЕ РЕЗУЛЬТАТОВ ВЫБОРОВ</w:t>
            </w:r>
          </w:p>
        </w:tc>
      </w:tr>
      <w:tr w14:paraId="33A7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5B1D76D2">
            <w:pPr>
              <w:jc w:val="both"/>
              <w:rPr>
                <w:color w:val="000000"/>
                <w:sz w:val="24"/>
                <w:szCs w:val="24"/>
              </w:rPr>
            </w:pPr>
            <w:r>
              <w:rPr>
                <w:color w:val="000000"/>
                <w:sz w:val="24"/>
                <w:szCs w:val="24"/>
              </w:rPr>
              <w:t>83</w:t>
            </w:r>
          </w:p>
        </w:tc>
        <w:tc>
          <w:tcPr>
            <w:tcW w:w="5660" w:type="dxa"/>
          </w:tcPr>
          <w:p w14:paraId="76A721CD">
            <w:pPr>
              <w:keepNext/>
              <w:jc w:val="both"/>
              <w:rPr>
                <w:color w:val="000000"/>
                <w:sz w:val="24"/>
                <w:szCs w:val="24"/>
              </w:rPr>
            </w:pPr>
            <w:r>
              <w:rPr>
                <w:color w:val="000000"/>
                <w:sz w:val="24"/>
                <w:szCs w:val="24"/>
              </w:rPr>
              <w:t>Изготовление избирательных бюллетеней</w:t>
            </w:r>
          </w:p>
          <w:p w14:paraId="1AF0DACE">
            <w:pPr>
              <w:jc w:val="both"/>
              <w:rPr>
                <w:color w:val="000000"/>
                <w:sz w:val="24"/>
                <w:szCs w:val="24"/>
              </w:rPr>
            </w:pPr>
          </w:p>
        </w:tc>
        <w:tc>
          <w:tcPr>
            <w:tcW w:w="3969" w:type="dxa"/>
          </w:tcPr>
          <w:p w14:paraId="288254A4">
            <w:pPr>
              <w:rPr>
                <w:color w:val="000000"/>
                <w:sz w:val="24"/>
                <w:szCs w:val="24"/>
              </w:rPr>
            </w:pPr>
            <w:r>
              <w:rPr>
                <w:color w:val="000000"/>
                <w:sz w:val="24"/>
                <w:szCs w:val="24"/>
              </w:rPr>
              <w:t>Не позднее 1 сентября 2025 года</w:t>
            </w:r>
          </w:p>
          <w:p w14:paraId="54849A93">
            <w:pPr>
              <w:rPr>
                <w:color w:val="000000"/>
                <w:sz w:val="24"/>
                <w:szCs w:val="24"/>
              </w:rPr>
            </w:pPr>
          </w:p>
        </w:tc>
        <w:tc>
          <w:tcPr>
            <w:tcW w:w="4536" w:type="dxa"/>
          </w:tcPr>
          <w:p w14:paraId="6D4D6CE8">
            <w:pPr>
              <w:jc w:val="both"/>
              <w:rPr>
                <w:color w:val="000000"/>
                <w:sz w:val="24"/>
                <w:szCs w:val="24"/>
              </w:rPr>
            </w:pPr>
            <w:r>
              <w:rPr>
                <w:color w:val="000000"/>
                <w:sz w:val="24"/>
                <w:szCs w:val="24"/>
              </w:rPr>
              <w:t>Полиграфические организации</w:t>
            </w:r>
          </w:p>
        </w:tc>
      </w:tr>
      <w:tr w14:paraId="22EA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7E743C0A">
            <w:pPr>
              <w:jc w:val="both"/>
              <w:rPr>
                <w:color w:val="000000"/>
                <w:sz w:val="24"/>
                <w:szCs w:val="24"/>
              </w:rPr>
            </w:pPr>
            <w:r>
              <w:rPr>
                <w:color w:val="000000"/>
                <w:sz w:val="24"/>
                <w:szCs w:val="24"/>
              </w:rPr>
              <w:t>84</w:t>
            </w:r>
          </w:p>
        </w:tc>
        <w:tc>
          <w:tcPr>
            <w:tcW w:w="5660" w:type="dxa"/>
          </w:tcPr>
          <w:p w14:paraId="24FC1C86">
            <w:pPr>
              <w:jc w:val="both"/>
              <w:rPr>
                <w:color w:val="000000"/>
                <w:sz w:val="24"/>
                <w:szCs w:val="24"/>
              </w:rPr>
            </w:pPr>
            <w:r>
              <w:rPr>
                <w:color w:val="000000"/>
                <w:sz w:val="24"/>
                <w:szCs w:val="24"/>
              </w:rPr>
              <w:t>Принятие решения о месте и времени передачи избирательных бюллетеней членам ТИК</w:t>
            </w:r>
          </w:p>
          <w:p w14:paraId="0C063B9C">
            <w:pPr>
              <w:jc w:val="both"/>
              <w:rPr>
                <w:color w:val="000000"/>
                <w:sz w:val="24"/>
                <w:szCs w:val="24"/>
              </w:rPr>
            </w:pPr>
          </w:p>
        </w:tc>
        <w:tc>
          <w:tcPr>
            <w:tcW w:w="3969" w:type="dxa"/>
          </w:tcPr>
          <w:p w14:paraId="15161125">
            <w:pPr>
              <w:rPr>
                <w:color w:val="000000"/>
                <w:sz w:val="24"/>
                <w:szCs w:val="24"/>
              </w:rPr>
            </w:pPr>
            <w:r>
              <w:rPr>
                <w:color w:val="000000"/>
                <w:sz w:val="24"/>
                <w:szCs w:val="24"/>
              </w:rPr>
              <w:t>Не позднее чем за два дня до получения избирательных бюллетеней от полиграфической организации</w:t>
            </w:r>
          </w:p>
        </w:tc>
        <w:tc>
          <w:tcPr>
            <w:tcW w:w="4536" w:type="dxa"/>
          </w:tcPr>
          <w:p w14:paraId="14EBD1D3">
            <w:pPr>
              <w:jc w:val="both"/>
              <w:rPr>
                <w:color w:val="000000"/>
                <w:sz w:val="24"/>
                <w:szCs w:val="24"/>
              </w:rPr>
            </w:pPr>
            <w:r>
              <w:rPr>
                <w:color w:val="000000"/>
                <w:sz w:val="24"/>
                <w:szCs w:val="24"/>
              </w:rPr>
              <w:t>ТИК</w:t>
            </w:r>
          </w:p>
        </w:tc>
      </w:tr>
      <w:tr w14:paraId="2948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06CA382">
            <w:pPr>
              <w:jc w:val="both"/>
              <w:rPr>
                <w:color w:val="000000"/>
                <w:sz w:val="24"/>
                <w:szCs w:val="24"/>
              </w:rPr>
            </w:pPr>
            <w:r>
              <w:rPr>
                <w:color w:val="000000"/>
                <w:sz w:val="24"/>
                <w:szCs w:val="24"/>
              </w:rPr>
              <w:t>85</w:t>
            </w:r>
          </w:p>
        </w:tc>
        <w:tc>
          <w:tcPr>
            <w:tcW w:w="5660" w:type="dxa"/>
          </w:tcPr>
          <w:p w14:paraId="38B2D0F7">
            <w:pPr>
              <w:jc w:val="both"/>
              <w:rPr>
                <w:color w:val="000000"/>
                <w:sz w:val="24"/>
                <w:szCs w:val="24"/>
              </w:rPr>
            </w:pPr>
            <w:r>
              <w:rPr>
                <w:color w:val="000000"/>
                <w:sz w:val="24"/>
                <w:szCs w:val="24"/>
              </w:rPr>
              <w:t>Принятие решения о распределении избирательных бюллетеней передаваемых участковым избирательным комиссиям</w:t>
            </w:r>
          </w:p>
        </w:tc>
        <w:tc>
          <w:tcPr>
            <w:tcW w:w="3969" w:type="dxa"/>
          </w:tcPr>
          <w:p w14:paraId="63A70D06">
            <w:pPr>
              <w:jc w:val="both"/>
              <w:rPr>
                <w:color w:val="000000"/>
                <w:sz w:val="24"/>
                <w:szCs w:val="24"/>
              </w:rPr>
            </w:pPr>
            <w:r>
              <w:rPr>
                <w:color w:val="000000"/>
                <w:sz w:val="24"/>
                <w:szCs w:val="24"/>
              </w:rPr>
              <w:t>После получения бюллетеней от полиграфической организации</w:t>
            </w:r>
          </w:p>
        </w:tc>
        <w:tc>
          <w:tcPr>
            <w:tcW w:w="4536" w:type="dxa"/>
          </w:tcPr>
          <w:p w14:paraId="0FC1A75E">
            <w:pPr>
              <w:jc w:val="both"/>
              <w:rPr>
                <w:color w:val="000000"/>
                <w:sz w:val="24"/>
                <w:szCs w:val="24"/>
              </w:rPr>
            </w:pPr>
            <w:r>
              <w:rPr>
                <w:color w:val="000000"/>
                <w:sz w:val="24"/>
                <w:szCs w:val="24"/>
              </w:rPr>
              <w:t>ТИК, ОИК</w:t>
            </w:r>
          </w:p>
        </w:tc>
      </w:tr>
      <w:tr w14:paraId="1DB3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A6A4F1E">
            <w:pPr>
              <w:jc w:val="both"/>
              <w:rPr>
                <w:color w:val="000000"/>
                <w:sz w:val="24"/>
                <w:szCs w:val="24"/>
              </w:rPr>
            </w:pPr>
            <w:r>
              <w:rPr>
                <w:color w:val="000000"/>
                <w:sz w:val="24"/>
                <w:szCs w:val="24"/>
              </w:rPr>
              <w:t>86</w:t>
            </w:r>
          </w:p>
        </w:tc>
        <w:tc>
          <w:tcPr>
            <w:tcW w:w="5660" w:type="dxa"/>
          </w:tcPr>
          <w:p w14:paraId="2E6298C2">
            <w:pPr>
              <w:jc w:val="both"/>
              <w:rPr>
                <w:color w:val="000000"/>
                <w:sz w:val="24"/>
                <w:szCs w:val="24"/>
              </w:rPr>
            </w:pPr>
            <w:r>
              <w:rPr>
                <w:color w:val="000000"/>
                <w:sz w:val="24"/>
                <w:szCs w:val="24"/>
              </w:rPr>
              <w:t>Передача избирательных бюллетеней в УИК</w:t>
            </w:r>
          </w:p>
          <w:p w14:paraId="6AF7E0B5">
            <w:pPr>
              <w:jc w:val="both"/>
              <w:rPr>
                <w:color w:val="000000"/>
                <w:sz w:val="24"/>
                <w:szCs w:val="24"/>
              </w:rPr>
            </w:pPr>
          </w:p>
        </w:tc>
        <w:tc>
          <w:tcPr>
            <w:tcW w:w="3969" w:type="dxa"/>
          </w:tcPr>
          <w:p w14:paraId="778A475D">
            <w:pPr>
              <w:jc w:val="both"/>
              <w:rPr>
                <w:color w:val="000000"/>
                <w:sz w:val="24"/>
                <w:szCs w:val="24"/>
              </w:rPr>
            </w:pPr>
            <w:r>
              <w:rPr>
                <w:color w:val="000000"/>
                <w:sz w:val="24"/>
                <w:szCs w:val="24"/>
              </w:rPr>
              <w:t>Не позднее 10 сентября 2025 года</w:t>
            </w:r>
          </w:p>
          <w:p w14:paraId="2DB00D81">
            <w:pPr>
              <w:jc w:val="both"/>
              <w:rPr>
                <w:color w:val="000000"/>
                <w:sz w:val="24"/>
                <w:szCs w:val="24"/>
              </w:rPr>
            </w:pPr>
          </w:p>
        </w:tc>
        <w:tc>
          <w:tcPr>
            <w:tcW w:w="4536" w:type="dxa"/>
          </w:tcPr>
          <w:p w14:paraId="26593F61">
            <w:pPr>
              <w:jc w:val="both"/>
              <w:rPr>
                <w:color w:val="000000"/>
                <w:sz w:val="24"/>
                <w:szCs w:val="24"/>
              </w:rPr>
            </w:pPr>
            <w:r>
              <w:rPr>
                <w:color w:val="000000"/>
                <w:sz w:val="24"/>
                <w:szCs w:val="24"/>
              </w:rPr>
              <w:t>ТИК, ОИК</w:t>
            </w:r>
          </w:p>
        </w:tc>
      </w:tr>
      <w:tr w14:paraId="5FB9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2E1F2A6">
            <w:pPr>
              <w:jc w:val="both"/>
              <w:rPr>
                <w:color w:val="000000"/>
                <w:sz w:val="24"/>
                <w:szCs w:val="24"/>
              </w:rPr>
            </w:pPr>
            <w:r>
              <w:rPr>
                <w:color w:val="000000"/>
                <w:sz w:val="24"/>
                <w:szCs w:val="24"/>
              </w:rPr>
              <w:t>87</w:t>
            </w:r>
          </w:p>
        </w:tc>
        <w:tc>
          <w:tcPr>
            <w:tcW w:w="5660" w:type="dxa"/>
          </w:tcPr>
          <w:p w14:paraId="41218CBC">
            <w:pPr>
              <w:jc w:val="both"/>
              <w:rPr>
                <w:color w:val="000000"/>
                <w:sz w:val="24"/>
                <w:szCs w:val="24"/>
              </w:rPr>
            </w:pPr>
            <w:r>
              <w:rPr>
                <w:color w:val="000000"/>
                <w:sz w:val="24"/>
                <w:szCs w:val="24"/>
              </w:rPr>
              <w:t>Проведение голосования</w:t>
            </w:r>
          </w:p>
        </w:tc>
        <w:tc>
          <w:tcPr>
            <w:tcW w:w="3969" w:type="dxa"/>
          </w:tcPr>
          <w:p w14:paraId="4E096BA0">
            <w:pPr>
              <w:autoSpaceDE w:val="0"/>
              <w:autoSpaceDN w:val="0"/>
              <w:adjustRightInd w:val="0"/>
              <w:jc w:val="both"/>
              <w:outlineLvl w:val="2"/>
              <w:rPr>
                <w:sz w:val="24"/>
                <w:szCs w:val="24"/>
              </w:rPr>
            </w:pPr>
            <w:r>
              <w:rPr>
                <w:sz w:val="24"/>
                <w:szCs w:val="24"/>
              </w:rPr>
              <w:t xml:space="preserve">12,13,14 сентября 2025 года </w:t>
            </w:r>
          </w:p>
          <w:p w14:paraId="2826B65E">
            <w:pPr>
              <w:autoSpaceDE w:val="0"/>
              <w:autoSpaceDN w:val="0"/>
              <w:adjustRightInd w:val="0"/>
              <w:jc w:val="both"/>
              <w:outlineLvl w:val="2"/>
              <w:rPr>
                <w:color w:val="000000"/>
                <w:sz w:val="24"/>
                <w:szCs w:val="24"/>
              </w:rPr>
            </w:pPr>
            <w:r>
              <w:rPr>
                <w:sz w:val="24"/>
                <w:szCs w:val="24"/>
              </w:rPr>
              <w:t xml:space="preserve">с 8.00 до 20.00 </w:t>
            </w:r>
          </w:p>
          <w:p w14:paraId="002FCFF7">
            <w:pPr>
              <w:autoSpaceDE w:val="0"/>
              <w:autoSpaceDN w:val="0"/>
              <w:adjustRightInd w:val="0"/>
              <w:jc w:val="both"/>
              <w:outlineLvl w:val="2"/>
              <w:rPr>
                <w:color w:val="000000"/>
                <w:sz w:val="24"/>
                <w:szCs w:val="24"/>
              </w:rPr>
            </w:pPr>
          </w:p>
        </w:tc>
        <w:tc>
          <w:tcPr>
            <w:tcW w:w="4536" w:type="dxa"/>
          </w:tcPr>
          <w:p w14:paraId="339B5745">
            <w:pPr>
              <w:jc w:val="both"/>
              <w:rPr>
                <w:color w:val="000000"/>
                <w:sz w:val="24"/>
                <w:szCs w:val="24"/>
              </w:rPr>
            </w:pPr>
            <w:r>
              <w:rPr>
                <w:color w:val="000000"/>
                <w:sz w:val="24"/>
                <w:szCs w:val="24"/>
              </w:rPr>
              <w:t>УИК</w:t>
            </w:r>
          </w:p>
        </w:tc>
      </w:tr>
      <w:tr w14:paraId="6C37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3D77233F">
            <w:pPr>
              <w:jc w:val="both"/>
              <w:rPr>
                <w:color w:val="000000"/>
                <w:sz w:val="24"/>
                <w:szCs w:val="24"/>
              </w:rPr>
            </w:pPr>
            <w:r>
              <w:rPr>
                <w:color w:val="000000"/>
                <w:sz w:val="24"/>
                <w:szCs w:val="24"/>
              </w:rPr>
              <w:t>88</w:t>
            </w:r>
          </w:p>
        </w:tc>
        <w:tc>
          <w:tcPr>
            <w:tcW w:w="5660" w:type="dxa"/>
          </w:tcPr>
          <w:p w14:paraId="2AF88361">
            <w:pPr>
              <w:jc w:val="both"/>
              <w:rPr>
                <w:color w:val="000000"/>
                <w:sz w:val="24"/>
                <w:szCs w:val="24"/>
              </w:rPr>
            </w:pPr>
            <w:r>
              <w:rPr>
                <w:color w:val="000000"/>
                <w:sz w:val="24"/>
                <w:szCs w:val="24"/>
              </w:rPr>
              <w:t>Подача письменного заявления или устного обращения ( в том числе переданного при содействии других лиц) избирателя о предоставлении ему возможности проголосовать вне помещения для голосования</w:t>
            </w:r>
          </w:p>
        </w:tc>
        <w:tc>
          <w:tcPr>
            <w:tcW w:w="3969" w:type="dxa"/>
          </w:tcPr>
          <w:p w14:paraId="41B0AFCD">
            <w:pPr>
              <w:autoSpaceDE w:val="0"/>
              <w:autoSpaceDN w:val="0"/>
              <w:adjustRightInd w:val="0"/>
              <w:jc w:val="both"/>
              <w:outlineLvl w:val="2"/>
              <w:rPr>
                <w:sz w:val="24"/>
                <w:szCs w:val="24"/>
              </w:rPr>
            </w:pPr>
            <w:r>
              <w:rPr>
                <w:sz w:val="24"/>
                <w:szCs w:val="24"/>
              </w:rPr>
              <w:t>С 4 сентября 2025 года, но не позднее 14 часов 14 сентября 2025 года</w:t>
            </w:r>
          </w:p>
        </w:tc>
        <w:tc>
          <w:tcPr>
            <w:tcW w:w="4536" w:type="dxa"/>
          </w:tcPr>
          <w:p w14:paraId="08C1F15E">
            <w:pPr>
              <w:jc w:val="both"/>
              <w:rPr>
                <w:color w:val="000000"/>
                <w:sz w:val="24"/>
                <w:szCs w:val="24"/>
              </w:rPr>
            </w:pPr>
            <w:r>
              <w:rPr>
                <w:color w:val="000000"/>
                <w:sz w:val="24"/>
                <w:szCs w:val="24"/>
              </w:rPr>
              <w:t>Избиратели, которые имеют право быть включенными или включены в список избирателей на данном участке и не могут по уважительным причинам самостоятельно  прибыть в помещение для голосования.</w:t>
            </w:r>
          </w:p>
        </w:tc>
      </w:tr>
      <w:tr w14:paraId="7EFA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AC76E7A">
            <w:pPr>
              <w:jc w:val="both"/>
              <w:rPr>
                <w:color w:val="000000"/>
                <w:sz w:val="24"/>
                <w:szCs w:val="24"/>
              </w:rPr>
            </w:pPr>
            <w:r>
              <w:rPr>
                <w:color w:val="000000"/>
                <w:sz w:val="24"/>
                <w:szCs w:val="24"/>
              </w:rPr>
              <w:t>89</w:t>
            </w:r>
          </w:p>
        </w:tc>
        <w:tc>
          <w:tcPr>
            <w:tcW w:w="5660" w:type="dxa"/>
          </w:tcPr>
          <w:p w14:paraId="3A62E9D8">
            <w:pPr>
              <w:jc w:val="both"/>
              <w:rPr>
                <w:color w:val="000000"/>
                <w:sz w:val="24"/>
                <w:szCs w:val="24"/>
              </w:rPr>
            </w:pPr>
            <w:r>
              <w:rPr>
                <w:color w:val="000000"/>
                <w:sz w:val="24"/>
                <w:szCs w:val="24"/>
              </w:rPr>
              <w:t>Подсчет голосов избирателей</w:t>
            </w:r>
          </w:p>
        </w:tc>
        <w:tc>
          <w:tcPr>
            <w:tcW w:w="3969" w:type="dxa"/>
          </w:tcPr>
          <w:p w14:paraId="676B3F05">
            <w:pPr>
              <w:jc w:val="both"/>
              <w:rPr>
                <w:color w:val="000000"/>
                <w:sz w:val="24"/>
                <w:szCs w:val="24"/>
              </w:rPr>
            </w:pPr>
            <w:r>
              <w:rPr>
                <w:color w:val="000000"/>
                <w:sz w:val="24"/>
                <w:szCs w:val="24"/>
              </w:rPr>
              <w:t>Сразу после окончания голосования и без перерыва до установления итогов голосования</w:t>
            </w:r>
          </w:p>
          <w:p w14:paraId="1CC2FF4D">
            <w:pPr>
              <w:jc w:val="both"/>
              <w:rPr>
                <w:color w:val="000000"/>
                <w:sz w:val="24"/>
                <w:szCs w:val="24"/>
              </w:rPr>
            </w:pPr>
          </w:p>
        </w:tc>
        <w:tc>
          <w:tcPr>
            <w:tcW w:w="4536" w:type="dxa"/>
          </w:tcPr>
          <w:p w14:paraId="6D98999F">
            <w:pPr>
              <w:jc w:val="both"/>
              <w:rPr>
                <w:color w:val="000000"/>
                <w:sz w:val="24"/>
                <w:szCs w:val="24"/>
              </w:rPr>
            </w:pPr>
            <w:r>
              <w:rPr>
                <w:color w:val="000000"/>
                <w:sz w:val="24"/>
                <w:szCs w:val="24"/>
              </w:rPr>
              <w:t>УИК</w:t>
            </w:r>
          </w:p>
        </w:tc>
      </w:tr>
      <w:tr w14:paraId="4D47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315B34B7">
            <w:pPr>
              <w:jc w:val="both"/>
              <w:rPr>
                <w:color w:val="000000"/>
                <w:sz w:val="24"/>
                <w:szCs w:val="24"/>
              </w:rPr>
            </w:pPr>
            <w:r>
              <w:rPr>
                <w:color w:val="000000"/>
                <w:sz w:val="24"/>
                <w:szCs w:val="24"/>
              </w:rPr>
              <w:t>90</w:t>
            </w:r>
          </w:p>
        </w:tc>
        <w:tc>
          <w:tcPr>
            <w:tcW w:w="5660" w:type="dxa"/>
          </w:tcPr>
          <w:p w14:paraId="21D97740">
            <w:pPr>
              <w:jc w:val="both"/>
              <w:rPr>
                <w:color w:val="000000"/>
                <w:sz w:val="24"/>
                <w:szCs w:val="24"/>
              </w:rPr>
            </w:pPr>
            <w:r>
              <w:rPr>
                <w:color w:val="000000"/>
                <w:sz w:val="24"/>
                <w:szCs w:val="24"/>
              </w:rPr>
              <w:t>Проведение итогового заседания УИК</w:t>
            </w:r>
          </w:p>
        </w:tc>
        <w:tc>
          <w:tcPr>
            <w:tcW w:w="3969" w:type="dxa"/>
          </w:tcPr>
          <w:p w14:paraId="16430CBC">
            <w:pPr>
              <w:jc w:val="both"/>
              <w:rPr>
                <w:color w:val="000000"/>
                <w:sz w:val="24"/>
                <w:szCs w:val="24"/>
              </w:rPr>
            </w:pPr>
            <w:r>
              <w:rPr>
                <w:color w:val="000000"/>
                <w:sz w:val="24"/>
                <w:szCs w:val="24"/>
              </w:rPr>
              <w:t>После проведения всех необходимых действий и подсчетов</w:t>
            </w:r>
          </w:p>
        </w:tc>
        <w:tc>
          <w:tcPr>
            <w:tcW w:w="4536" w:type="dxa"/>
          </w:tcPr>
          <w:p w14:paraId="2DC67EEE">
            <w:pPr>
              <w:jc w:val="both"/>
              <w:rPr>
                <w:color w:val="000000"/>
                <w:sz w:val="24"/>
                <w:szCs w:val="24"/>
              </w:rPr>
            </w:pPr>
            <w:r>
              <w:rPr>
                <w:color w:val="000000"/>
                <w:sz w:val="24"/>
                <w:szCs w:val="24"/>
              </w:rPr>
              <w:t>УИК</w:t>
            </w:r>
          </w:p>
        </w:tc>
      </w:tr>
      <w:tr w14:paraId="03DC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E5C54F6">
            <w:pPr>
              <w:jc w:val="both"/>
              <w:rPr>
                <w:color w:val="000000"/>
                <w:sz w:val="24"/>
                <w:szCs w:val="24"/>
              </w:rPr>
            </w:pPr>
            <w:r>
              <w:rPr>
                <w:color w:val="000000"/>
                <w:sz w:val="24"/>
                <w:szCs w:val="24"/>
              </w:rPr>
              <w:t>91</w:t>
            </w:r>
          </w:p>
        </w:tc>
        <w:tc>
          <w:tcPr>
            <w:tcW w:w="5660" w:type="dxa"/>
          </w:tcPr>
          <w:p w14:paraId="75C2CAF1">
            <w:pPr>
              <w:jc w:val="both"/>
              <w:rPr>
                <w:color w:val="000000"/>
                <w:sz w:val="24"/>
                <w:szCs w:val="24"/>
              </w:rPr>
            </w:pPr>
            <w:r>
              <w:rPr>
                <w:color w:val="000000"/>
                <w:sz w:val="24"/>
                <w:szCs w:val="24"/>
              </w:rPr>
              <w:t>Подписание протокола УИК об итогах голосования</w:t>
            </w:r>
          </w:p>
        </w:tc>
        <w:tc>
          <w:tcPr>
            <w:tcW w:w="3969" w:type="dxa"/>
          </w:tcPr>
          <w:p w14:paraId="47635809">
            <w:pPr>
              <w:jc w:val="both"/>
              <w:rPr>
                <w:color w:val="000000"/>
                <w:sz w:val="24"/>
                <w:szCs w:val="24"/>
              </w:rPr>
            </w:pPr>
            <w:r>
              <w:rPr>
                <w:color w:val="000000"/>
                <w:sz w:val="24"/>
                <w:szCs w:val="24"/>
              </w:rPr>
              <w:t>После проведения итогового заседания УИК</w:t>
            </w:r>
          </w:p>
        </w:tc>
        <w:tc>
          <w:tcPr>
            <w:tcW w:w="4536" w:type="dxa"/>
          </w:tcPr>
          <w:p w14:paraId="1391D5DA">
            <w:pPr>
              <w:jc w:val="both"/>
              <w:rPr>
                <w:color w:val="000000"/>
                <w:sz w:val="24"/>
                <w:szCs w:val="24"/>
              </w:rPr>
            </w:pPr>
            <w:r>
              <w:rPr>
                <w:color w:val="000000"/>
                <w:sz w:val="24"/>
                <w:szCs w:val="24"/>
              </w:rPr>
              <w:t>Члены УИК с правом решающего голоса</w:t>
            </w:r>
          </w:p>
        </w:tc>
      </w:tr>
      <w:tr w14:paraId="66FF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65378249">
            <w:pPr>
              <w:jc w:val="both"/>
              <w:rPr>
                <w:color w:val="000000"/>
                <w:sz w:val="24"/>
                <w:szCs w:val="24"/>
              </w:rPr>
            </w:pPr>
            <w:r>
              <w:rPr>
                <w:color w:val="000000"/>
                <w:sz w:val="24"/>
                <w:szCs w:val="24"/>
              </w:rPr>
              <w:t>92</w:t>
            </w:r>
          </w:p>
        </w:tc>
        <w:tc>
          <w:tcPr>
            <w:tcW w:w="5660" w:type="dxa"/>
          </w:tcPr>
          <w:p w14:paraId="51CB939D">
            <w:pPr>
              <w:jc w:val="both"/>
              <w:rPr>
                <w:color w:val="000000"/>
                <w:sz w:val="24"/>
                <w:szCs w:val="24"/>
              </w:rPr>
            </w:pPr>
            <w:r>
              <w:rPr>
                <w:color w:val="000000"/>
                <w:sz w:val="24"/>
                <w:szCs w:val="24"/>
              </w:rPr>
              <w:t>Выдача заверенных копий протоколов УИК  об итогах голосования лицам  в соответствии с избирательным законодательством</w:t>
            </w:r>
          </w:p>
        </w:tc>
        <w:tc>
          <w:tcPr>
            <w:tcW w:w="3969" w:type="dxa"/>
          </w:tcPr>
          <w:p w14:paraId="52CDFD8C">
            <w:pPr>
              <w:jc w:val="both"/>
              <w:rPr>
                <w:color w:val="000000"/>
                <w:sz w:val="24"/>
                <w:szCs w:val="24"/>
              </w:rPr>
            </w:pPr>
            <w:r>
              <w:rPr>
                <w:color w:val="000000"/>
                <w:sz w:val="24"/>
                <w:szCs w:val="24"/>
              </w:rPr>
              <w:t>Незамедлительно после подписания протоколов УИК</w:t>
            </w:r>
          </w:p>
        </w:tc>
        <w:tc>
          <w:tcPr>
            <w:tcW w:w="4536" w:type="dxa"/>
          </w:tcPr>
          <w:p w14:paraId="3C88E9BF">
            <w:pPr>
              <w:jc w:val="both"/>
              <w:rPr>
                <w:color w:val="000000"/>
                <w:sz w:val="24"/>
                <w:szCs w:val="24"/>
              </w:rPr>
            </w:pPr>
            <w:r>
              <w:rPr>
                <w:color w:val="000000"/>
                <w:sz w:val="24"/>
                <w:szCs w:val="24"/>
              </w:rPr>
              <w:t>УИК при обращении соответствующих лиц</w:t>
            </w:r>
          </w:p>
          <w:p w14:paraId="698A8426">
            <w:pPr>
              <w:jc w:val="both"/>
              <w:rPr>
                <w:color w:val="000000"/>
                <w:sz w:val="24"/>
                <w:szCs w:val="24"/>
              </w:rPr>
            </w:pPr>
          </w:p>
        </w:tc>
      </w:tr>
      <w:tr w14:paraId="050A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7B59E04D">
            <w:pPr>
              <w:jc w:val="both"/>
              <w:rPr>
                <w:color w:val="000000"/>
                <w:sz w:val="24"/>
                <w:szCs w:val="24"/>
              </w:rPr>
            </w:pPr>
            <w:r>
              <w:rPr>
                <w:color w:val="000000"/>
                <w:sz w:val="24"/>
                <w:szCs w:val="24"/>
              </w:rPr>
              <w:t>93</w:t>
            </w:r>
          </w:p>
        </w:tc>
        <w:tc>
          <w:tcPr>
            <w:tcW w:w="5660" w:type="dxa"/>
          </w:tcPr>
          <w:p w14:paraId="1485FE40">
            <w:pPr>
              <w:jc w:val="both"/>
              <w:rPr>
                <w:color w:val="000000"/>
                <w:sz w:val="24"/>
                <w:szCs w:val="24"/>
              </w:rPr>
            </w:pPr>
            <w:r>
              <w:rPr>
                <w:color w:val="000000"/>
                <w:sz w:val="24"/>
                <w:szCs w:val="24"/>
              </w:rPr>
              <w:t>Установление итогов голосования на соответствующей территории</w:t>
            </w:r>
          </w:p>
        </w:tc>
        <w:tc>
          <w:tcPr>
            <w:tcW w:w="3969" w:type="dxa"/>
          </w:tcPr>
          <w:p w14:paraId="0B8D5BFA">
            <w:pPr>
              <w:jc w:val="both"/>
              <w:rPr>
                <w:color w:val="000000"/>
                <w:sz w:val="24"/>
                <w:szCs w:val="24"/>
              </w:rPr>
            </w:pPr>
            <w:r>
              <w:rPr>
                <w:color w:val="000000"/>
                <w:sz w:val="24"/>
                <w:szCs w:val="24"/>
              </w:rPr>
              <w:t>Не позднее 16 сентября 2025 года</w:t>
            </w:r>
          </w:p>
          <w:p w14:paraId="2D19FBBA">
            <w:pPr>
              <w:jc w:val="both"/>
              <w:rPr>
                <w:color w:val="000000"/>
                <w:sz w:val="24"/>
                <w:szCs w:val="24"/>
              </w:rPr>
            </w:pPr>
          </w:p>
        </w:tc>
        <w:tc>
          <w:tcPr>
            <w:tcW w:w="4536" w:type="dxa"/>
          </w:tcPr>
          <w:p w14:paraId="0A78CC18">
            <w:pPr>
              <w:jc w:val="both"/>
              <w:rPr>
                <w:color w:val="000000"/>
                <w:sz w:val="24"/>
                <w:szCs w:val="24"/>
              </w:rPr>
            </w:pPr>
            <w:r>
              <w:rPr>
                <w:color w:val="000000"/>
                <w:sz w:val="24"/>
                <w:szCs w:val="24"/>
              </w:rPr>
              <w:t>ТИК</w:t>
            </w:r>
          </w:p>
        </w:tc>
      </w:tr>
      <w:tr w14:paraId="58AC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7F515077">
            <w:pPr>
              <w:jc w:val="both"/>
              <w:rPr>
                <w:color w:val="000000"/>
                <w:sz w:val="24"/>
                <w:szCs w:val="24"/>
              </w:rPr>
            </w:pPr>
            <w:r>
              <w:rPr>
                <w:color w:val="000000"/>
                <w:sz w:val="24"/>
                <w:szCs w:val="24"/>
              </w:rPr>
              <w:t>94</w:t>
            </w:r>
          </w:p>
        </w:tc>
        <w:tc>
          <w:tcPr>
            <w:tcW w:w="5660" w:type="dxa"/>
          </w:tcPr>
          <w:p w14:paraId="00ABA9FC">
            <w:pPr>
              <w:jc w:val="both"/>
              <w:rPr>
                <w:color w:val="000000"/>
                <w:sz w:val="24"/>
                <w:szCs w:val="24"/>
              </w:rPr>
            </w:pPr>
            <w:r>
              <w:rPr>
                <w:color w:val="000000"/>
                <w:sz w:val="24"/>
                <w:szCs w:val="24"/>
              </w:rPr>
              <w:t>Проведение итогового заседания ТИК</w:t>
            </w:r>
          </w:p>
        </w:tc>
        <w:tc>
          <w:tcPr>
            <w:tcW w:w="3969" w:type="dxa"/>
          </w:tcPr>
          <w:p w14:paraId="4A517B28">
            <w:pPr>
              <w:jc w:val="both"/>
              <w:rPr>
                <w:color w:val="000000"/>
                <w:sz w:val="24"/>
                <w:szCs w:val="24"/>
              </w:rPr>
            </w:pPr>
            <w:r>
              <w:rPr>
                <w:color w:val="000000"/>
                <w:sz w:val="24"/>
                <w:szCs w:val="24"/>
              </w:rPr>
              <w:t>После проведения всех необходимых действий и подсчетов</w:t>
            </w:r>
          </w:p>
        </w:tc>
        <w:tc>
          <w:tcPr>
            <w:tcW w:w="4536" w:type="dxa"/>
          </w:tcPr>
          <w:p w14:paraId="5DD3A5AB">
            <w:pPr>
              <w:jc w:val="both"/>
              <w:rPr>
                <w:color w:val="000000"/>
                <w:sz w:val="24"/>
                <w:szCs w:val="24"/>
              </w:rPr>
            </w:pPr>
            <w:r>
              <w:rPr>
                <w:color w:val="000000"/>
                <w:sz w:val="24"/>
                <w:szCs w:val="24"/>
              </w:rPr>
              <w:t>ТИК</w:t>
            </w:r>
          </w:p>
        </w:tc>
      </w:tr>
      <w:tr w14:paraId="39E8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3F3CB811">
            <w:pPr>
              <w:jc w:val="both"/>
              <w:rPr>
                <w:color w:val="000000"/>
                <w:sz w:val="24"/>
                <w:szCs w:val="24"/>
              </w:rPr>
            </w:pPr>
            <w:r>
              <w:rPr>
                <w:color w:val="000000"/>
                <w:sz w:val="24"/>
                <w:szCs w:val="24"/>
              </w:rPr>
              <w:t>95</w:t>
            </w:r>
          </w:p>
        </w:tc>
        <w:tc>
          <w:tcPr>
            <w:tcW w:w="5660" w:type="dxa"/>
          </w:tcPr>
          <w:p w14:paraId="4129F13B">
            <w:pPr>
              <w:jc w:val="both"/>
              <w:rPr>
                <w:color w:val="000000"/>
                <w:sz w:val="24"/>
                <w:szCs w:val="24"/>
              </w:rPr>
            </w:pPr>
            <w:r>
              <w:rPr>
                <w:color w:val="000000"/>
                <w:sz w:val="24"/>
                <w:szCs w:val="24"/>
              </w:rPr>
              <w:t>Выдача заверенных копий протокола ТИК об итогах голосования лицам, указанным в части 3 статьи 40 Кодекса</w:t>
            </w:r>
          </w:p>
        </w:tc>
        <w:tc>
          <w:tcPr>
            <w:tcW w:w="3969" w:type="dxa"/>
          </w:tcPr>
          <w:p w14:paraId="5126E638">
            <w:pPr>
              <w:jc w:val="both"/>
              <w:rPr>
                <w:color w:val="000000"/>
                <w:sz w:val="24"/>
                <w:szCs w:val="24"/>
              </w:rPr>
            </w:pPr>
            <w:r>
              <w:rPr>
                <w:color w:val="000000"/>
                <w:sz w:val="24"/>
                <w:szCs w:val="24"/>
              </w:rPr>
              <w:t>После подписания протокола ТИК об итогах голосования</w:t>
            </w:r>
          </w:p>
        </w:tc>
        <w:tc>
          <w:tcPr>
            <w:tcW w:w="4536" w:type="dxa"/>
          </w:tcPr>
          <w:p w14:paraId="5DC815FD">
            <w:pPr>
              <w:jc w:val="both"/>
              <w:rPr>
                <w:color w:val="000000"/>
                <w:sz w:val="24"/>
                <w:szCs w:val="24"/>
              </w:rPr>
            </w:pPr>
            <w:r>
              <w:rPr>
                <w:color w:val="000000"/>
                <w:sz w:val="24"/>
                <w:szCs w:val="24"/>
              </w:rPr>
              <w:t>ТИК</w:t>
            </w:r>
          </w:p>
        </w:tc>
      </w:tr>
      <w:tr w14:paraId="494C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7E1E691C">
            <w:pPr>
              <w:jc w:val="both"/>
              <w:rPr>
                <w:color w:val="000000"/>
                <w:sz w:val="24"/>
                <w:szCs w:val="24"/>
              </w:rPr>
            </w:pPr>
            <w:r>
              <w:rPr>
                <w:color w:val="000000"/>
                <w:sz w:val="24"/>
                <w:szCs w:val="24"/>
              </w:rPr>
              <w:t>96</w:t>
            </w:r>
          </w:p>
        </w:tc>
        <w:tc>
          <w:tcPr>
            <w:tcW w:w="5660" w:type="dxa"/>
          </w:tcPr>
          <w:p w14:paraId="6ABAEEA4">
            <w:pPr>
              <w:jc w:val="both"/>
              <w:rPr>
                <w:color w:val="000000"/>
                <w:sz w:val="24"/>
                <w:szCs w:val="24"/>
              </w:rPr>
            </w:pPr>
            <w:r>
              <w:rPr>
                <w:color w:val="000000"/>
                <w:sz w:val="24"/>
                <w:szCs w:val="24"/>
              </w:rPr>
              <w:t>Размещение данных протоколов УИК об итогах голосования в информационно- телекоммуникационных сетях общего пользования (включая сеть Интернет)</w:t>
            </w:r>
          </w:p>
        </w:tc>
        <w:tc>
          <w:tcPr>
            <w:tcW w:w="3969" w:type="dxa"/>
          </w:tcPr>
          <w:p w14:paraId="554B35E0">
            <w:pPr>
              <w:jc w:val="both"/>
              <w:rPr>
                <w:sz w:val="24"/>
                <w:szCs w:val="24"/>
              </w:rPr>
            </w:pPr>
            <w:r>
              <w:rPr>
                <w:sz w:val="24"/>
                <w:szCs w:val="24"/>
              </w:rPr>
              <w:t>По мере введения данных в ГАС «Выборы», но не позднее чем через 8 часов после окончания голосования ( в случае совмещения с другими выборами – не позднее чем через 10 часов после окончания голосования)</w:t>
            </w:r>
          </w:p>
        </w:tc>
        <w:tc>
          <w:tcPr>
            <w:tcW w:w="4536" w:type="dxa"/>
          </w:tcPr>
          <w:p w14:paraId="370F6B29">
            <w:pPr>
              <w:jc w:val="both"/>
              <w:rPr>
                <w:sz w:val="24"/>
                <w:szCs w:val="24"/>
              </w:rPr>
            </w:pPr>
            <w:r>
              <w:rPr>
                <w:sz w:val="24"/>
                <w:szCs w:val="24"/>
              </w:rPr>
              <w:t>ТИК</w:t>
            </w:r>
          </w:p>
        </w:tc>
      </w:tr>
      <w:tr w14:paraId="4F04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52D841DD">
            <w:pPr>
              <w:jc w:val="both"/>
              <w:rPr>
                <w:color w:val="000000"/>
                <w:sz w:val="24"/>
                <w:szCs w:val="24"/>
              </w:rPr>
            </w:pPr>
            <w:r>
              <w:rPr>
                <w:color w:val="000000"/>
                <w:sz w:val="24"/>
                <w:szCs w:val="24"/>
              </w:rPr>
              <w:t>97</w:t>
            </w:r>
          </w:p>
        </w:tc>
        <w:tc>
          <w:tcPr>
            <w:tcW w:w="5660" w:type="dxa"/>
          </w:tcPr>
          <w:p w14:paraId="45B013DA">
            <w:pPr>
              <w:jc w:val="both"/>
              <w:rPr>
                <w:color w:val="000000"/>
                <w:sz w:val="24"/>
                <w:szCs w:val="24"/>
              </w:rPr>
            </w:pPr>
            <w:r>
              <w:rPr>
                <w:color w:val="000000"/>
                <w:sz w:val="24"/>
                <w:szCs w:val="24"/>
              </w:rPr>
              <w:t xml:space="preserve">Направление зарегистрированным кандидатам, избранным депутатами представительных органов местного самоуправления сельских поселений Поворинского муниципального района Воронежской области, </w:t>
            </w:r>
            <w:r>
              <w:rPr>
                <w:sz w:val="24"/>
                <w:szCs w:val="24"/>
              </w:rPr>
              <w:t xml:space="preserve">извещений </w:t>
            </w:r>
            <w:r>
              <w:rPr>
                <w:color w:val="000000"/>
                <w:sz w:val="24"/>
                <w:szCs w:val="24"/>
              </w:rPr>
              <w:t xml:space="preserve">о результатах выборов по соответствующему избирательному округу </w:t>
            </w:r>
          </w:p>
          <w:p w14:paraId="1B3F4F44">
            <w:pPr>
              <w:jc w:val="both"/>
              <w:rPr>
                <w:color w:val="000000"/>
                <w:sz w:val="24"/>
                <w:szCs w:val="24"/>
              </w:rPr>
            </w:pPr>
          </w:p>
        </w:tc>
        <w:tc>
          <w:tcPr>
            <w:tcW w:w="3969" w:type="dxa"/>
          </w:tcPr>
          <w:p w14:paraId="29974971">
            <w:pPr>
              <w:jc w:val="both"/>
              <w:rPr>
                <w:color w:val="000000"/>
                <w:sz w:val="24"/>
                <w:szCs w:val="24"/>
              </w:rPr>
            </w:pPr>
            <w:r>
              <w:rPr>
                <w:color w:val="000000"/>
                <w:sz w:val="24"/>
                <w:szCs w:val="24"/>
              </w:rPr>
              <w:t>Незамедлительно после подписания протокола о результатах выборов по соответствующему избирательному округу</w:t>
            </w:r>
          </w:p>
          <w:p w14:paraId="2A5D9CFF">
            <w:pPr>
              <w:jc w:val="both"/>
              <w:rPr>
                <w:color w:val="000000"/>
                <w:sz w:val="24"/>
                <w:szCs w:val="24"/>
              </w:rPr>
            </w:pPr>
          </w:p>
        </w:tc>
        <w:tc>
          <w:tcPr>
            <w:tcW w:w="4536" w:type="dxa"/>
          </w:tcPr>
          <w:p w14:paraId="746EEDDB">
            <w:pPr>
              <w:jc w:val="both"/>
              <w:rPr>
                <w:color w:val="000000"/>
                <w:sz w:val="24"/>
                <w:szCs w:val="24"/>
              </w:rPr>
            </w:pPr>
            <w:r>
              <w:rPr>
                <w:color w:val="000000"/>
                <w:sz w:val="24"/>
                <w:szCs w:val="24"/>
              </w:rPr>
              <w:t>ТИК, ОИК</w:t>
            </w:r>
          </w:p>
          <w:p w14:paraId="4E2E21E1">
            <w:pPr>
              <w:jc w:val="both"/>
              <w:rPr>
                <w:color w:val="000000"/>
                <w:sz w:val="24"/>
                <w:szCs w:val="24"/>
              </w:rPr>
            </w:pPr>
          </w:p>
        </w:tc>
      </w:tr>
      <w:tr w14:paraId="242A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22EA7B34">
            <w:pPr>
              <w:jc w:val="both"/>
              <w:rPr>
                <w:color w:val="000000"/>
                <w:sz w:val="24"/>
                <w:szCs w:val="24"/>
              </w:rPr>
            </w:pPr>
            <w:r>
              <w:rPr>
                <w:color w:val="000000"/>
                <w:sz w:val="24"/>
                <w:szCs w:val="24"/>
              </w:rPr>
              <w:t>98</w:t>
            </w:r>
          </w:p>
        </w:tc>
        <w:tc>
          <w:tcPr>
            <w:tcW w:w="5660" w:type="dxa"/>
          </w:tcPr>
          <w:p w14:paraId="17820B33">
            <w:pPr>
              <w:pStyle w:val="55"/>
              <w:jc w:val="both"/>
              <w:rPr>
                <w:color w:val="000000"/>
              </w:rPr>
            </w:pPr>
            <w:r>
              <w:rPr>
                <w:color w:val="000000"/>
              </w:rPr>
              <w:t>Направление в СМИ общих данных о результатах выборов по соответствующему избирательному округу</w:t>
            </w:r>
          </w:p>
        </w:tc>
        <w:tc>
          <w:tcPr>
            <w:tcW w:w="3969" w:type="dxa"/>
          </w:tcPr>
          <w:p w14:paraId="4306BF5C">
            <w:pPr>
              <w:jc w:val="both"/>
              <w:rPr>
                <w:b/>
                <w:bCs/>
                <w:color w:val="000000"/>
              </w:rPr>
            </w:pPr>
            <w:r>
              <w:rPr>
                <w:color w:val="000000"/>
                <w:sz w:val="24"/>
                <w:szCs w:val="24"/>
              </w:rPr>
              <w:t>В течение одних суток после определения результатов выборов</w:t>
            </w:r>
          </w:p>
        </w:tc>
        <w:tc>
          <w:tcPr>
            <w:tcW w:w="4536" w:type="dxa"/>
          </w:tcPr>
          <w:p w14:paraId="33477BC5">
            <w:pPr>
              <w:jc w:val="both"/>
              <w:rPr>
                <w:sz w:val="24"/>
                <w:szCs w:val="24"/>
              </w:rPr>
            </w:pPr>
            <w:r>
              <w:rPr>
                <w:color w:val="000000"/>
                <w:sz w:val="24"/>
                <w:szCs w:val="24"/>
              </w:rPr>
              <w:t>ТИК. ОИК</w:t>
            </w:r>
          </w:p>
        </w:tc>
      </w:tr>
      <w:tr w14:paraId="7103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0D14E1DB">
            <w:pPr>
              <w:jc w:val="both"/>
              <w:rPr>
                <w:color w:val="000000"/>
                <w:sz w:val="24"/>
                <w:szCs w:val="24"/>
              </w:rPr>
            </w:pPr>
            <w:r>
              <w:rPr>
                <w:color w:val="000000"/>
                <w:sz w:val="24"/>
                <w:szCs w:val="24"/>
              </w:rPr>
              <w:t>99</w:t>
            </w:r>
          </w:p>
        </w:tc>
        <w:tc>
          <w:tcPr>
            <w:tcW w:w="5660" w:type="dxa"/>
          </w:tcPr>
          <w:p w14:paraId="4A5FB73F">
            <w:pPr>
              <w:jc w:val="both"/>
              <w:rPr>
                <w:color w:val="000000"/>
                <w:sz w:val="24"/>
                <w:szCs w:val="24"/>
              </w:rPr>
            </w:pPr>
            <w:r>
              <w:rPr>
                <w:color w:val="000000"/>
                <w:sz w:val="24"/>
                <w:szCs w:val="24"/>
              </w:rPr>
              <w:t>Представление в ТИК, ОИК копии приказа (иного документа) об освобождении от обязанностей, несовместимых со статусом депутата, либо копии документа, удостоверяющего, что им в пятидневный срок было подано заявление об освобождении от таких обязанностей</w:t>
            </w:r>
          </w:p>
          <w:p w14:paraId="78658E94">
            <w:pPr>
              <w:jc w:val="both"/>
              <w:rPr>
                <w:color w:val="000000"/>
                <w:sz w:val="24"/>
                <w:szCs w:val="24"/>
              </w:rPr>
            </w:pPr>
          </w:p>
        </w:tc>
        <w:tc>
          <w:tcPr>
            <w:tcW w:w="3969" w:type="dxa"/>
          </w:tcPr>
          <w:p w14:paraId="260CA2FB">
            <w:pPr>
              <w:jc w:val="both"/>
              <w:rPr>
                <w:color w:val="000000"/>
                <w:sz w:val="24"/>
                <w:szCs w:val="24"/>
              </w:rPr>
            </w:pPr>
            <w:r>
              <w:rPr>
                <w:color w:val="000000"/>
                <w:sz w:val="24"/>
                <w:szCs w:val="24"/>
              </w:rPr>
              <w:t>В пятидневный срок со дня получения извещения о подписании протокола о результатах выборов</w:t>
            </w:r>
          </w:p>
        </w:tc>
        <w:tc>
          <w:tcPr>
            <w:tcW w:w="4536" w:type="dxa"/>
          </w:tcPr>
          <w:p w14:paraId="58241785">
            <w:pPr>
              <w:jc w:val="both"/>
              <w:rPr>
                <w:color w:val="000000"/>
                <w:sz w:val="24"/>
                <w:szCs w:val="24"/>
              </w:rPr>
            </w:pPr>
            <w:r>
              <w:rPr>
                <w:color w:val="000000"/>
                <w:sz w:val="24"/>
                <w:szCs w:val="24"/>
              </w:rPr>
              <w:t xml:space="preserve">Зарегистрированные кандидаты, избранные депутатами  представительных органов местного самоуправления сельских поселений Поворинского муниципального района восьмого созыва </w:t>
            </w:r>
          </w:p>
          <w:p w14:paraId="7D341162">
            <w:pPr>
              <w:jc w:val="both"/>
              <w:rPr>
                <w:color w:val="000000"/>
                <w:sz w:val="24"/>
                <w:szCs w:val="24"/>
              </w:rPr>
            </w:pPr>
          </w:p>
        </w:tc>
      </w:tr>
      <w:tr w14:paraId="29AD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4DA6C588">
            <w:pPr>
              <w:jc w:val="both"/>
              <w:rPr>
                <w:color w:val="000000"/>
                <w:sz w:val="24"/>
                <w:szCs w:val="24"/>
              </w:rPr>
            </w:pPr>
            <w:r>
              <w:rPr>
                <w:color w:val="000000"/>
                <w:sz w:val="24"/>
                <w:szCs w:val="24"/>
              </w:rPr>
              <w:t>100</w:t>
            </w:r>
          </w:p>
        </w:tc>
        <w:tc>
          <w:tcPr>
            <w:tcW w:w="5660" w:type="dxa"/>
            <w:vAlign w:val="center"/>
          </w:tcPr>
          <w:p w14:paraId="0BBFB499">
            <w:pPr>
              <w:jc w:val="both"/>
              <w:rPr>
                <w:color w:val="000000"/>
                <w:sz w:val="24"/>
                <w:szCs w:val="24"/>
              </w:rPr>
            </w:pPr>
            <w:r>
              <w:rPr>
                <w:color w:val="000000"/>
                <w:sz w:val="24"/>
                <w:szCs w:val="24"/>
              </w:rPr>
              <w:t>Опубликование (обнародование) данных, содержащихся в протоколах избирательных комиссий об итогах голосования и результатах выборов</w:t>
            </w:r>
          </w:p>
        </w:tc>
        <w:tc>
          <w:tcPr>
            <w:tcW w:w="3969" w:type="dxa"/>
            <w:vAlign w:val="center"/>
          </w:tcPr>
          <w:p w14:paraId="79AB50BF">
            <w:pPr>
              <w:pStyle w:val="31"/>
              <w:widowControl/>
              <w:autoSpaceDE/>
              <w:autoSpaceDN/>
              <w:adjustRightInd/>
              <w:jc w:val="both"/>
              <w:rPr>
                <w:b w:val="0"/>
                <w:bCs w:val="0"/>
                <w:color w:val="000000"/>
              </w:rPr>
            </w:pPr>
            <w:r>
              <w:rPr>
                <w:b w:val="0"/>
                <w:bCs w:val="0"/>
                <w:color w:val="000000"/>
              </w:rPr>
              <w:t>Не позднее 14 октября 2025 года</w:t>
            </w:r>
          </w:p>
        </w:tc>
        <w:tc>
          <w:tcPr>
            <w:tcW w:w="4536" w:type="dxa"/>
            <w:vAlign w:val="center"/>
          </w:tcPr>
          <w:p w14:paraId="4BB7C2FA">
            <w:pPr>
              <w:jc w:val="both"/>
              <w:rPr>
                <w:color w:val="000000"/>
                <w:sz w:val="24"/>
                <w:szCs w:val="24"/>
              </w:rPr>
            </w:pPr>
            <w:r>
              <w:rPr>
                <w:color w:val="000000"/>
                <w:sz w:val="24"/>
                <w:szCs w:val="24"/>
              </w:rPr>
              <w:t>ТИК</w:t>
            </w:r>
          </w:p>
        </w:tc>
      </w:tr>
      <w:tr w14:paraId="00D0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7" w:type="dxa"/>
            <w:gridSpan w:val="2"/>
          </w:tcPr>
          <w:p w14:paraId="7790AF61">
            <w:pPr>
              <w:jc w:val="both"/>
              <w:rPr>
                <w:color w:val="000000"/>
                <w:sz w:val="24"/>
                <w:szCs w:val="24"/>
              </w:rPr>
            </w:pPr>
            <w:r>
              <w:rPr>
                <w:color w:val="000000"/>
                <w:sz w:val="24"/>
                <w:szCs w:val="24"/>
              </w:rPr>
              <w:t>101</w:t>
            </w:r>
          </w:p>
        </w:tc>
        <w:tc>
          <w:tcPr>
            <w:tcW w:w="5660" w:type="dxa"/>
          </w:tcPr>
          <w:p w14:paraId="182673FC">
            <w:pPr>
              <w:jc w:val="both"/>
              <w:rPr>
                <w:color w:val="000000"/>
                <w:sz w:val="24"/>
                <w:szCs w:val="24"/>
              </w:rPr>
            </w:pPr>
            <w:r>
              <w:rPr>
                <w:color w:val="000000"/>
                <w:sz w:val="24"/>
                <w:szCs w:val="24"/>
              </w:rPr>
              <w:t>Опубликование (обнародование) полных данных  о результатах выборов в органы местного самоуправления Поворинского муниципального района Воронежской области</w:t>
            </w:r>
          </w:p>
        </w:tc>
        <w:tc>
          <w:tcPr>
            <w:tcW w:w="3969" w:type="dxa"/>
          </w:tcPr>
          <w:p w14:paraId="01E3D5D6">
            <w:pPr>
              <w:jc w:val="both"/>
              <w:rPr>
                <w:color w:val="000000"/>
                <w:sz w:val="24"/>
                <w:szCs w:val="24"/>
              </w:rPr>
            </w:pPr>
            <w:r>
              <w:rPr>
                <w:color w:val="000000"/>
                <w:sz w:val="24"/>
                <w:szCs w:val="24"/>
              </w:rPr>
              <w:t>Не позднее 13 ноября 2025 года</w:t>
            </w:r>
          </w:p>
        </w:tc>
        <w:tc>
          <w:tcPr>
            <w:tcW w:w="4536" w:type="dxa"/>
          </w:tcPr>
          <w:p w14:paraId="2D1E943E">
            <w:pPr>
              <w:jc w:val="both"/>
              <w:rPr>
                <w:color w:val="000000"/>
                <w:sz w:val="24"/>
                <w:szCs w:val="24"/>
              </w:rPr>
            </w:pPr>
            <w:r>
              <w:rPr>
                <w:color w:val="000000"/>
                <w:sz w:val="24"/>
                <w:szCs w:val="24"/>
              </w:rPr>
              <w:t>ТИК</w:t>
            </w:r>
          </w:p>
        </w:tc>
      </w:tr>
    </w:tbl>
    <w:p w14:paraId="7EB3D326">
      <w:pPr>
        <w:jc w:val="both"/>
        <w:rPr>
          <w:color w:val="000000"/>
        </w:rPr>
      </w:pPr>
    </w:p>
    <w:p w14:paraId="65F6E96E">
      <w:pPr>
        <w:tabs>
          <w:tab w:val="left" w:pos="1172"/>
        </w:tabs>
        <w:jc w:val="center"/>
        <w:rPr>
          <w:sz w:val="20"/>
          <w:szCs w:val="20"/>
        </w:rPr>
      </w:pPr>
    </w:p>
    <w:p w14:paraId="129AA447">
      <w:pPr>
        <w:tabs>
          <w:tab w:val="left" w:pos="1172"/>
        </w:tabs>
        <w:jc w:val="center"/>
        <w:rPr>
          <w:sz w:val="20"/>
          <w:szCs w:val="20"/>
        </w:rPr>
      </w:pPr>
    </w:p>
    <w:p w14:paraId="35D97B5A">
      <w:pPr>
        <w:tabs>
          <w:tab w:val="left" w:pos="1172"/>
        </w:tabs>
        <w:jc w:val="center"/>
        <w:rPr>
          <w:sz w:val="20"/>
          <w:szCs w:val="20"/>
        </w:rPr>
      </w:pPr>
    </w:p>
    <w:p w14:paraId="42E7AE53">
      <w:pPr>
        <w:tabs>
          <w:tab w:val="left" w:pos="1172"/>
        </w:tabs>
        <w:jc w:val="center"/>
        <w:rPr>
          <w:sz w:val="20"/>
          <w:szCs w:val="20"/>
        </w:rPr>
      </w:pPr>
    </w:p>
    <w:p w14:paraId="452464DA">
      <w:pPr>
        <w:tabs>
          <w:tab w:val="left" w:pos="1172"/>
        </w:tabs>
        <w:jc w:val="center"/>
        <w:rPr>
          <w:sz w:val="20"/>
          <w:szCs w:val="20"/>
        </w:rPr>
      </w:pPr>
    </w:p>
    <w:p w14:paraId="570C5E4E">
      <w:pPr>
        <w:tabs>
          <w:tab w:val="left" w:pos="1172"/>
        </w:tabs>
        <w:jc w:val="center"/>
        <w:rPr>
          <w:sz w:val="20"/>
          <w:szCs w:val="20"/>
        </w:rPr>
      </w:pPr>
    </w:p>
    <w:p w14:paraId="1A15A302">
      <w:pPr>
        <w:tabs>
          <w:tab w:val="left" w:pos="1172"/>
        </w:tabs>
        <w:jc w:val="center"/>
        <w:rPr>
          <w:sz w:val="20"/>
          <w:szCs w:val="20"/>
        </w:rPr>
      </w:pPr>
    </w:p>
    <w:p w14:paraId="3312B80F">
      <w:pPr>
        <w:tabs>
          <w:tab w:val="left" w:pos="1172"/>
        </w:tabs>
        <w:jc w:val="center"/>
        <w:rPr>
          <w:sz w:val="20"/>
          <w:szCs w:val="20"/>
        </w:rPr>
      </w:pPr>
    </w:p>
    <w:p w14:paraId="39CA2F72">
      <w:pPr>
        <w:tabs>
          <w:tab w:val="left" w:pos="1172"/>
        </w:tabs>
        <w:jc w:val="center"/>
        <w:rPr>
          <w:sz w:val="20"/>
          <w:szCs w:val="20"/>
        </w:rPr>
      </w:pPr>
    </w:p>
    <w:p w14:paraId="5682E642">
      <w:pPr>
        <w:tabs>
          <w:tab w:val="left" w:pos="1172"/>
        </w:tabs>
        <w:jc w:val="center"/>
        <w:rPr>
          <w:sz w:val="20"/>
          <w:szCs w:val="20"/>
        </w:rPr>
      </w:pPr>
    </w:p>
    <w:p w14:paraId="37FDBCD5">
      <w:pPr>
        <w:tabs>
          <w:tab w:val="left" w:pos="1172"/>
        </w:tabs>
        <w:jc w:val="center"/>
        <w:rPr>
          <w:sz w:val="20"/>
          <w:szCs w:val="20"/>
        </w:rPr>
      </w:pPr>
    </w:p>
    <w:p w14:paraId="2917945C">
      <w:pPr>
        <w:tabs>
          <w:tab w:val="left" w:pos="1172"/>
        </w:tabs>
        <w:jc w:val="center"/>
        <w:rPr>
          <w:sz w:val="20"/>
          <w:szCs w:val="20"/>
        </w:rPr>
      </w:pPr>
    </w:p>
    <w:p w14:paraId="4478A8B1">
      <w:pPr>
        <w:tabs>
          <w:tab w:val="left" w:pos="1172"/>
        </w:tabs>
        <w:jc w:val="both"/>
        <w:rPr>
          <w:sz w:val="20"/>
          <w:szCs w:val="20"/>
        </w:rPr>
      </w:pPr>
    </w:p>
    <w:p w14:paraId="7E15BCB5">
      <w:pPr>
        <w:tabs>
          <w:tab w:val="left" w:pos="1172"/>
        </w:tabs>
        <w:jc w:val="both"/>
        <w:rPr>
          <w:sz w:val="20"/>
          <w:szCs w:val="20"/>
        </w:rPr>
      </w:pPr>
    </w:p>
    <w:p w14:paraId="672D1941">
      <w:pPr>
        <w:suppressAutoHyphens/>
        <w:spacing w:before="0" w:after="0"/>
        <w:jc w:val="center"/>
        <w:rPr>
          <w:b/>
          <w:color w:val="000000"/>
          <w:sz w:val="22"/>
          <w:szCs w:val="22"/>
        </w:rPr>
      </w:pPr>
      <w:r>
        <w:rPr>
          <w:b/>
          <w:color w:val="000000"/>
          <w:sz w:val="22"/>
          <w:szCs w:val="22"/>
        </w:rPr>
        <w:t>ВОРОНЕЖСКАЯ ОБЛАСТЬ</w:t>
      </w:r>
    </w:p>
    <w:p w14:paraId="49FC7756">
      <w:pPr>
        <w:suppressAutoHyphens/>
        <w:spacing w:before="0" w:after="0"/>
        <w:jc w:val="center"/>
        <w:rPr>
          <w:b/>
          <w:color w:val="000000"/>
          <w:sz w:val="22"/>
          <w:szCs w:val="22"/>
        </w:rPr>
      </w:pPr>
      <w:r>
        <w:rPr>
          <w:b/>
          <w:color w:val="000000"/>
          <w:sz w:val="22"/>
          <w:szCs w:val="22"/>
        </w:rPr>
        <w:t>ТЕРРИТОРИАЛЬНАЯ ИЗБИРАТЕЛЬНАЯ КОМИССИЯ</w:t>
      </w:r>
    </w:p>
    <w:p w14:paraId="01F21BC7">
      <w:pPr>
        <w:suppressAutoHyphens/>
        <w:spacing w:before="0" w:after="0"/>
        <w:jc w:val="center"/>
        <w:rPr>
          <w:b/>
          <w:color w:val="000000"/>
          <w:sz w:val="22"/>
          <w:szCs w:val="22"/>
        </w:rPr>
      </w:pPr>
      <w:r>
        <w:rPr>
          <w:b/>
          <w:color w:val="000000"/>
          <w:sz w:val="22"/>
          <w:szCs w:val="22"/>
        </w:rPr>
        <w:t>ПОВОРИНСКОГО РАЙОНА</w:t>
      </w:r>
    </w:p>
    <w:p w14:paraId="6FC52930">
      <w:pPr>
        <w:keepNext/>
        <w:suppressAutoHyphens/>
        <w:spacing w:before="240" w:after="60"/>
        <w:jc w:val="center"/>
        <w:outlineLvl w:val="2"/>
        <w:rPr>
          <w:rFonts w:cs="Arial"/>
          <w:b/>
          <w:bCs/>
          <w:sz w:val="22"/>
          <w:szCs w:val="22"/>
        </w:rPr>
      </w:pPr>
      <w:r>
        <w:rPr>
          <w:rFonts w:cs="Arial"/>
          <w:b/>
          <w:bCs/>
          <w:sz w:val="22"/>
          <w:szCs w:val="22"/>
        </w:rPr>
        <w:t>РЕШЕНИЕ</w:t>
      </w:r>
    </w:p>
    <w:p w14:paraId="0230FEBE">
      <w:pPr>
        <w:widowControl w:val="0"/>
        <w:suppressAutoHyphens/>
        <w:spacing w:before="0" w:after="0"/>
        <w:jc w:val="center"/>
        <w:rPr>
          <w:sz w:val="22"/>
          <w:szCs w:val="22"/>
        </w:rPr>
      </w:pPr>
    </w:p>
    <w:p w14:paraId="72FCE594">
      <w:pPr>
        <w:widowControl w:val="0"/>
        <w:suppressAutoHyphens/>
        <w:spacing w:before="0" w:after="0"/>
        <w:ind w:right="-1"/>
        <w:rPr>
          <w:bCs/>
          <w:sz w:val="22"/>
          <w:szCs w:val="22"/>
        </w:rPr>
      </w:pPr>
      <w:r>
        <w:rPr>
          <w:sz w:val="22"/>
          <w:szCs w:val="22"/>
        </w:rPr>
        <w:t xml:space="preserve">20 июня 2025 года                                                                         </w:t>
      </w:r>
      <w:r>
        <w:rPr>
          <w:bCs/>
          <w:sz w:val="22"/>
          <w:szCs w:val="22"/>
        </w:rPr>
        <w:t>№ 134/630-20/25</w:t>
      </w:r>
    </w:p>
    <w:p w14:paraId="2D54279B">
      <w:pPr>
        <w:suppressAutoHyphens/>
        <w:spacing w:before="0" w:after="0"/>
        <w:jc w:val="center"/>
        <w:rPr>
          <w:color w:val="000000"/>
          <w:sz w:val="22"/>
          <w:szCs w:val="22"/>
        </w:rPr>
      </w:pPr>
      <w:r>
        <w:rPr>
          <w:color w:val="000000"/>
          <w:sz w:val="22"/>
          <w:szCs w:val="22"/>
        </w:rPr>
        <w:t>г. Поворино</w:t>
      </w:r>
    </w:p>
    <w:p w14:paraId="70F375B1">
      <w:pPr>
        <w:jc w:val="center"/>
        <w:rPr>
          <w:b/>
          <w:sz w:val="22"/>
          <w:szCs w:val="22"/>
        </w:rPr>
      </w:pPr>
      <w:r>
        <w:rPr>
          <w:b/>
          <w:sz w:val="22"/>
          <w:szCs w:val="22"/>
        </w:rPr>
        <w:t>О календарном плане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w:t>
      </w:r>
    </w:p>
    <w:p w14:paraId="42639F2C">
      <w:pPr>
        <w:jc w:val="center"/>
        <w:rPr>
          <w:b/>
          <w:sz w:val="22"/>
          <w:szCs w:val="22"/>
        </w:rPr>
      </w:pPr>
    </w:p>
    <w:p w14:paraId="7446F3BA">
      <w:pPr>
        <w:pStyle w:val="21"/>
        <w:spacing w:line="276" w:lineRule="auto"/>
        <w:ind w:firstLine="709"/>
        <w:rPr>
          <w:b/>
          <w:sz w:val="22"/>
          <w:szCs w:val="22"/>
        </w:rPr>
      </w:pPr>
      <w:r>
        <w:rPr>
          <w:sz w:val="22"/>
          <w:szCs w:val="22"/>
        </w:rPr>
        <w:t xml:space="preserve">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34 Закона Воронежской области от 27.06.2007 № 87-ОЗ «Избирательный кодекс Воронежской области» Территориальная избирательная комиссия Поворинского района </w:t>
      </w:r>
      <w:r>
        <w:rPr>
          <w:b/>
          <w:spacing w:val="60"/>
          <w:sz w:val="22"/>
          <w:szCs w:val="22"/>
        </w:rPr>
        <w:t>решил</w:t>
      </w:r>
      <w:r>
        <w:rPr>
          <w:b/>
          <w:sz w:val="22"/>
          <w:szCs w:val="22"/>
        </w:rPr>
        <w:t>а:</w:t>
      </w:r>
    </w:p>
    <w:p w14:paraId="1DAB673A">
      <w:pPr>
        <w:pStyle w:val="21"/>
        <w:tabs>
          <w:tab w:val="left" w:pos="312"/>
        </w:tabs>
        <w:spacing w:line="276" w:lineRule="auto"/>
        <w:rPr>
          <w:sz w:val="22"/>
          <w:szCs w:val="22"/>
        </w:rPr>
      </w:pPr>
      <w:r>
        <w:rPr>
          <w:sz w:val="22"/>
          <w:szCs w:val="22"/>
        </w:rPr>
        <w:t>1. Утвердить план мероприятий по подготовке и проведению 14 сентября 2025 года выборов органов местного самоуправления Поворинского муниципального района Воронежской области, назначенных на 14 сентября 2025 года (Приложение).</w:t>
      </w:r>
    </w:p>
    <w:p w14:paraId="4EC64BEB">
      <w:pPr>
        <w:pStyle w:val="21"/>
        <w:tabs>
          <w:tab w:val="left" w:pos="312"/>
        </w:tabs>
        <w:spacing w:line="276" w:lineRule="auto"/>
        <w:rPr>
          <w:sz w:val="22"/>
          <w:szCs w:val="22"/>
        </w:rPr>
      </w:pPr>
      <w:r>
        <w:rPr>
          <w:sz w:val="22"/>
          <w:szCs w:val="22"/>
        </w:rPr>
        <w:t>2. Возложить контроль за выполнением Календарного плана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 на секретаря Территориальной избирательной комиссии Поворинского района.</w:t>
      </w:r>
    </w:p>
    <w:p w14:paraId="1D5302A7">
      <w:pPr>
        <w:pStyle w:val="21"/>
        <w:tabs>
          <w:tab w:val="left" w:pos="312"/>
        </w:tabs>
        <w:spacing w:line="276" w:lineRule="auto"/>
        <w:rPr>
          <w:sz w:val="22"/>
          <w:szCs w:val="22"/>
        </w:rPr>
      </w:pPr>
      <w:r>
        <w:rPr>
          <w:sz w:val="22"/>
          <w:szCs w:val="22"/>
        </w:rPr>
        <w:t xml:space="preserve">3. 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w:t>
      </w:r>
      <w:r>
        <w:rPr>
          <w:sz w:val="22"/>
          <w:szCs w:val="22"/>
          <w:lang w:val="en-US"/>
        </w:rPr>
        <w:t>www</w:t>
      </w:r>
      <w:r>
        <w:rPr>
          <w:sz w:val="22"/>
          <w:szCs w:val="22"/>
        </w:rPr>
        <w:t>.</w:t>
      </w:r>
      <w:r>
        <w:rPr>
          <w:sz w:val="22"/>
          <w:szCs w:val="22"/>
          <w:lang w:val="en-US"/>
        </w:rPr>
        <w:t>vor</w:t>
      </w:r>
      <w:r>
        <w:rPr>
          <w:sz w:val="22"/>
          <w:szCs w:val="22"/>
        </w:rPr>
        <w:t>о</w:t>
      </w:r>
      <w:r>
        <w:rPr>
          <w:sz w:val="22"/>
          <w:szCs w:val="22"/>
          <w:lang w:val="en-US"/>
        </w:rPr>
        <w:t>nezh</w:t>
      </w:r>
      <w:r>
        <w:rPr>
          <w:sz w:val="22"/>
          <w:szCs w:val="22"/>
        </w:rPr>
        <w:t>.</w:t>
      </w:r>
      <w:r>
        <w:rPr>
          <w:sz w:val="22"/>
          <w:szCs w:val="22"/>
          <w:lang w:val="en-US"/>
        </w:rPr>
        <w:t>izbirkom</w:t>
      </w:r>
      <w:r>
        <w:rPr>
          <w:sz w:val="22"/>
          <w:szCs w:val="22"/>
        </w:rPr>
        <w:t>.</w:t>
      </w:r>
      <w:r>
        <w:rPr>
          <w:sz w:val="22"/>
          <w:szCs w:val="22"/>
          <w:lang w:val="en-US"/>
        </w:rPr>
        <w:t>ru</w:t>
      </w:r>
      <w:r>
        <w:rPr>
          <w:sz w:val="22"/>
          <w:szCs w:val="22"/>
        </w:rPr>
        <w:t>, а также обнародовать на территории сельских поселений Поворинского муниципального района Воронежской области.</w:t>
      </w:r>
    </w:p>
    <w:p w14:paraId="47BC92CB">
      <w:pPr>
        <w:pStyle w:val="2"/>
        <w:ind w:firstLine="720"/>
        <w:jc w:val="left"/>
        <w:rPr>
          <w:sz w:val="22"/>
          <w:szCs w:val="22"/>
        </w:rPr>
      </w:pPr>
    </w:p>
    <w:tbl>
      <w:tblPr>
        <w:tblStyle w:val="12"/>
        <w:tblW w:w="9570" w:type="dxa"/>
        <w:tblInd w:w="0" w:type="dxa"/>
        <w:tblLayout w:type="fixed"/>
        <w:tblCellMar>
          <w:top w:w="0" w:type="dxa"/>
          <w:left w:w="108" w:type="dxa"/>
          <w:bottom w:w="0" w:type="dxa"/>
          <w:right w:w="108" w:type="dxa"/>
        </w:tblCellMar>
      </w:tblPr>
      <w:tblGrid>
        <w:gridCol w:w="4909"/>
        <w:gridCol w:w="4661"/>
      </w:tblGrid>
      <w:tr w14:paraId="052A91A2">
        <w:tblPrEx>
          <w:tblCellMar>
            <w:top w:w="0" w:type="dxa"/>
            <w:left w:w="108" w:type="dxa"/>
            <w:bottom w:w="0" w:type="dxa"/>
            <w:right w:w="108" w:type="dxa"/>
          </w:tblCellMar>
        </w:tblPrEx>
        <w:tc>
          <w:tcPr>
            <w:tcW w:w="4908" w:type="dxa"/>
          </w:tcPr>
          <w:p w14:paraId="26567D19">
            <w:pPr>
              <w:widowControl w:val="0"/>
              <w:tabs>
                <w:tab w:val="center" w:pos="4677"/>
                <w:tab w:val="right" w:pos="9355"/>
              </w:tabs>
              <w:suppressAutoHyphens/>
              <w:spacing w:before="0" w:after="0" w:line="276" w:lineRule="auto"/>
              <w:rPr>
                <w:color w:val="000000"/>
                <w:sz w:val="22"/>
                <w:szCs w:val="22"/>
                <w:lang w:eastAsia="en-US"/>
              </w:rPr>
            </w:pPr>
            <w:r>
              <w:rPr>
                <w:color w:val="000000"/>
                <w:sz w:val="22"/>
                <w:szCs w:val="22"/>
                <w:lang w:eastAsia="en-US"/>
              </w:rPr>
              <w:t>Председатель комиссии</w:t>
            </w:r>
          </w:p>
        </w:tc>
        <w:tc>
          <w:tcPr>
            <w:tcW w:w="4661" w:type="dxa"/>
          </w:tcPr>
          <w:p w14:paraId="7DD9F85A">
            <w:pPr>
              <w:widowControl w:val="0"/>
              <w:tabs>
                <w:tab w:val="center" w:pos="4677"/>
                <w:tab w:val="right" w:pos="9355"/>
              </w:tabs>
              <w:suppressAutoHyphens/>
              <w:spacing w:before="0" w:after="0" w:line="276" w:lineRule="auto"/>
              <w:ind w:firstLine="720"/>
              <w:jc w:val="right"/>
              <w:rPr>
                <w:color w:val="000000"/>
                <w:sz w:val="22"/>
                <w:szCs w:val="22"/>
                <w:lang w:eastAsia="en-US"/>
              </w:rPr>
            </w:pPr>
            <w:r>
              <w:rPr>
                <w:color w:val="000000"/>
                <w:sz w:val="22"/>
                <w:szCs w:val="22"/>
                <w:lang w:eastAsia="en-US"/>
              </w:rPr>
              <w:t xml:space="preserve">                      О.А</w:t>
            </w:r>
            <w:r>
              <w:rPr>
                <w:sz w:val="22"/>
                <w:szCs w:val="22"/>
                <w:lang w:eastAsia="en-US"/>
              </w:rPr>
              <w:t>. Морозова</w:t>
            </w:r>
          </w:p>
        </w:tc>
      </w:tr>
      <w:tr w14:paraId="671FD34F">
        <w:tblPrEx>
          <w:tblCellMar>
            <w:top w:w="0" w:type="dxa"/>
            <w:left w:w="108" w:type="dxa"/>
            <w:bottom w:w="0" w:type="dxa"/>
            <w:right w:w="108" w:type="dxa"/>
          </w:tblCellMar>
        </w:tblPrEx>
        <w:tc>
          <w:tcPr>
            <w:tcW w:w="4908" w:type="dxa"/>
          </w:tcPr>
          <w:p w14:paraId="1D99E4E3">
            <w:pPr>
              <w:widowControl w:val="0"/>
              <w:tabs>
                <w:tab w:val="center" w:pos="4677"/>
                <w:tab w:val="right" w:pos="9355"/>
              </w:tabs>
              <w:suppressAutoHyphens/>
              <w:spacing w:before="0" w:after="0" w:line="276" w:lineRule="auto"/>
              <w:rPr>
                <w:color w:val="000000"/>
                <w:sz w:val="22"/>
                <w:szCs w:val="22"/>
                <w:lang w:eastAsia="en-US"/>
              </w:rPr>
            </w:pPr>
          </w:p>
        </w:tc>
        <w:tc>
          <w:tcPr>
            <w:tcW w:w="4661" w:type="dxa"/>
          </w:tcPr>
          <w:p w14:paraId="6D41CCD2">
            <w:pPr>
              <w:widowControl w:val="0"/>
              <w:tabs>
                <w:tab w:val="center" w:pos="4677"/>
                <w:tab w:val="right" w:pos="9355"/>
              </w:tabs>
              <w:suppressAutoHyphens/>
              <w:spacing w:before="0" w:after="0" w:line="276" w:lineRule="auto"/>
              <w:ind w:firstLine="720"/>
              <w:jc w:val="right"/>
              <w:rPr>
                <w:sz w:val="22"/>
                <w:szCs w:val="22"/>
                <w:lang w:eastAsia="en-US"/>
              </w:rPr>
            </w:pPr>
          </w:p>
        </w:tc>
      </w:tr>
      <w:tr w14:paraId="48E19E26">
        <w:tblPrEx>
          <w:tblCellMar>
            <w:top w:w="0" w:type="dxa"/>
            <w:left w:w="108" w:type="dxa"/>
            <w:bottom w:w="0" w:type="dxa"/>
            <w:right w:w="108" w:type="dxa"/>
          </w:tblCellMar>
        </w:tblPrEx>
        <w:trPr>
          <w:trHeight w:val="511" w:hRule="atLeast"/>
        </w:trPr>
        <w:tc>
          <w:tcPr>
            <w:tcW w:w="4908" w:type="dxa"/>
          </w:tcPr>
          <w:p w14:paraId="7AD38BE1">
            <w:pPr>
              <w:widowControl w:val="0"/>
              <w:tabs>
                <w:tab w:val="center" w:pos="4677"/>
                <w:tab w:val="right" w:pos="9355"/>
              </w:tabs>
              <w:suppressAutoHyphens/>
              <w:spacing w:before="0" w:after="0" w:line="276" w:lineRule="auto"/>
              <w:rPr>
                <w:color w:val="000000"/>
                <w:sz w:val="22"/>
                <w:szCs w:val="22"/>
                <w:lang w:eastAsia="en-US"/>
              </w:rPr>
            </w:pPr>
            <w:r>
              <w:rPr>
                <w:color w:val="000000"/>
                <w:sz w:val="22"/>
                <w:szCs w:val="22"/>
                <w:lang w:eastAsia="en-US"/>
              </w:rPr>
              <w:t>Секретарь комиссии</w:t>
            </w:r>
          </w:p>
        </w:tc>
        <w:tc>
          <w:tcPr>
            <w:tcW w:w="4661" w:type="dxa"/>
          </w:tcPr>
          <w:p w14:paraId="699B4F44">
            <w:pPr>
              <w:widowControl w:val="0"/>
              <w:tabs>
                <w:tab w:val="center" w:pos="4677"/>
                <w:tab w:val="right" w:pos="9355"/>
              </w:tabs>
              <w:suppressAutoHyphens/>
              <w:spacing w:before="0" w:after="0" w:line="276" w:lineRule="auto"/>
              <w:ind w:firstLine="720"/>
              <w:jc w:val="center"/>
              <w:rPr>
                <w:color w:val="000000"/>
                <w:sz w:val="22"/>
                <w:szCs w:val="22"/>
                <w:lang w:eastAsia="en-US"/>
              </w:rPr>
            </w:pPr>
            <w:r>
              <w:rPr>
                <w:color w:val="000000"/>
                <w:sz w:val="22"/>
                <w:szCs w:val="22"/>
                <w:lang w:eastAsia="en-US"/>
              </w:rPr>
              <w:t xml:space="preserve">                                Ю.В.Долгов</w:t>
            </w:r>
          </w:p>
        </w:tc>
      </w:tr>
    </w:tbl>
    <w:p w14:paraId="6F18E038">
      <w:pPr>
        <w:suppressAutoHyphens/>
        <w:spacing w:before="0" w:after="0"/>
        <w:jc w:val="center"/>
        <w:rPr>
          <w:b/>
          <w:color w:val="000000"/>
          <w:sz w:val="28"/>
          <w:szCs w:val="28"/>
        </w:rPr>
      </w:pPr>
      <w:r>
        <w:rPr>
          <w:b/>
          <w:color w:val="000000"/>
          <w:sz w:val="28"/>
          <w:szCs w:val="28"/>
        </w:rPr>
        <w:t>ВОРОНЕЖСКАЯ ОБЛАСТЬ</w:t>
      </w:r>
    </w:p>
    <w:p w14:paraId="5B69E157">
      <w:pPr>
        <w:suppressAutoHyphens/>
        <w:spacing w:before="0" w:after="0"/>
        <w:jc w:val="center"/>
        <w:rPr>
          <w:b/>
          <w:color w:val="000000"/>
          <w:sz w:val="28"/>
          <w:szCs w:val="28"/>
        </w:rPr>
      </w:pPr>
      <w:r>
        <w:rPr>
          <w:b/>
          <w:color w:val="000000"/>
          <w:sz w:val="28"/>
          <w:szCs w:val="28"/>
        </w:rPr>
        <w:t>ТЕРРИТОРИАЛЬНАЯ ИЗБИРАТЕЛЬНАЯ КОМИССИЯ</w:t>
      </w:r>
    </w:p>
    <w:p w14:paraId="50D59FC4">
      <w:pPr>
        <w:suppressAutoHyphens/>
        <w:spacing w:before="0" w:after="0"/>
        <w:jc w:val="center"/>
        <w:rPr>
          <w:b/>
          <w:color w:val="000000"/>
          <w:sz w:val="28"/>
          <w:szCs w:val="28"/>
        </w:rPr>
      </w:pPr>
      <w:r>
        <w:rPr>
          <w:b/>
          <w:color w:val="000000"/>
          <w:sz w:val="28"/>
          <w:szCs w:val="28"/>
        </w:rPr>
        <w:t>ПОВОРИНСКОГО РАЙОНА</w:t>
      </w:r>
    </w:p>
    <w:p w14:paraId="4D3519A6">
      <w:pPr>
        <w:keepNext/>
        <w:suppressAutoHyphens/>
        <w:spacing w:before="240" w:after="60"/>
        <w:jc w:val="center"/>
        <w:outlineLvl w:val="2"/>
        <w:rPr>
          <w:rFonts w:cs="Arial"/>
          <w:b/>
          <w:bCs/>
          <w:sz w:val="28"/>
          <w:szCs w:val="28"/>
        </w:rPr>
      </w:pPr>
      <w:r>
        <w:rPr>
          <w:rFonts w:cs="Arial"/>
          <w:b/>
          <w:bCs/>
          <w:sz w:val="28"/>
          <w:szCs w:val="28"/>
        </w:rPr>
        <w:t>РЕШЕНИЕ</w:t>
      </w:r>
    </w:p>
    <w:p w14:paraId="7CAC34D0">
      <w:pPr>
        <w:widowControl w:val="0"/>
        <w:suppressAutoHyphens/>
        <w:spacing w:before="0" w:after="0"/>
        <w:jc w:val="center"/>
        <w:rPr>
          <w:sz w:val="28"/>
          <w:szCs w:val="28"/>
        </w:rPr>
      </w:pPr>
    </w:p>
    <w:p w14:paraId="7F1C1612">
      <w:pPr>
        <w:widowControl w:val="0"/>
        <w:suppressAutoHyphens/>
        <w:spacing w:before="0" w:after="0"/>
        <w:ind w:right="-1"/>
        <w:rPr>
          <w:bCs/>
          <w:sz w:val="28"/>
          <w:szCs w:val="28"/>
        </w:rPr>
      </w:pPr>
      <w:r>
        <w:rPr>
          <w:sz w:val="28"/>
          <w:szCs w:val="28"/>
        </w:rPr>
        <w:t xml:space="preserve">20 июня 2025 года                                                                         </w:t>
      </w:r>
      <w:r>
        <w:rPr>
          <w:bCs/>
          <w:sz w:val="28"/>
          <w:szCs w:val="28"/>
        </w:rPr>
        <w:t>№ 134/631-20/25</w:t>
      </w:r>
    </w:p>
    <w:p w14:paraId="02A413DC">
      <w:pPr>
        <w:suppressAutoHyphens/>
        <w:spacing w:before="0" w:after="0"/>
        <w:jc w:val="center"/>
        <w:rPr>
          <w:color w:val="000000"/>
          <w:sz w:val="28"/>
          <w:szCs w:val="28"/>
        </w:rPr>
      </w:pPr>
      <w:r>
        <w:rPr>
          <w:color w:val="000000"/>
          <w:sz w:val="28"/>
          <w:szCs w:val="28"/>
        </w:rPr>
        <w:t>г. Поворино</w:t>
      </w:r>
    </w:p>
    <w:p w14:paraId="31EBD1CD">
      <w:pPr>
        <w:jc w:val="center"/>
        <w:rPr>
          <w:b/>
          <w:sz w:val="28"/>
          <w:szCs w:val="28"/>
        </w:rPr>
      </w:pPr>
      <w:r>
        <w:rPr>
          <w:b/>
          <w:sz w:val="28"/>
          <w:szCs w:val="28"/>
        </w:rPr>
        <w:t>О Рабочей группе по приему и проверке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w:t>
      </w:r>
    </w:p>
    <w:p w14:paraId="7DD87266">
      <w:pPr>
        <w:jc w:val="center"/>
        <w:rPr>
          <w:b/>
          <w:sz w:val="28"/>
          <w:szCs w:val="28"/>
        </w:rPr>
      </w:pPr>
    </w:p>
    <w:p w14:paraId="67F2065B">
      <w:pPr>
        <w:pStyle w:val="21"/>
        <w:spacing w:line="360" w:lineRule="auto"/>
        <w:ind w:firstLine="709"/>
        <w:rPr>
          <w:b/>
        </w:rPr>
      </w:pPr>
      <w:r>
        <w:t xml:space="preserve">В соответствии со статьями 32, 34, 47, 48 Закона Воронежской области от 27 июня 2007 года № 87-ОЗ «Избирательный кодекс Воронежской области», в целях организации приема и проверки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Территориальная избирательная комиссия Поворинского района, на которую возложены полномочия окружных избирательных комиссий по выборам в органы местного самоуправления Поворинского муниципального района Воронежской области, назначенных на 14 сентября 2025 года, </w:t>
      </w:r>
      <w:r>
        <w:rPr>
          <w:b/>
          <w:spacing w:val="60"/>
        </w:rPr>
        <w:t>решил</w:t>
      </w:r>
      <w:r>
        <w:rPr>
          <w:b/>
        </w:rPr>
        <w:t>а:</w:t>
      </w:r>
    </w:p>
    <w:p w14:paraId="0A2D8909">
      <w:pPr>
        <w:pStyle w:val="21"/>
        <w:tabs>
          <w:tab w:val="left" w:pos="312"/>
        </w:tabs>
        <w:spacing w:line="360" w:lineRule="auto"/>
      </w:pPr>
      <w:r>
        <w:t>1. Создать Рабочую группу по приему и проверке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(далее - Рабочая группа), в составе:</w:t>
      </w:r>
    </w:p>
    <w:p w14:paraId="679FCB79">
      <w:pPr>
        <w:pStyle w:val="21"/>
        <w:spacing w:line="360" w:lineRule="auto"/>
        <w:ind w:firstLine="600" w:firstLineChars="250"/>
      </w:pPr>
      <w:r>
        <w:t>Морозова Ольга Александровна - председатель Территориальной избирательной комиссии Поворинского района;</w:t>
      </w:r>
    </w:p>
    <w:p w14:paraId="610B8D78">
      <w:pPr>
        <w:pStyle w:val="21"/>
        <w:spacing w:line="360" w:lineRule="auto"/>
        <w:ind w:firstLine="600" w:firstLineChars="250"/>
      </w:pPr>
      <w:r>
        <w:t>Старикова Лариса Петровна – заместитель председателя Территориальной избирательной комиссии Поворинского района с правом решающего голоса;</w:t>
      </w:r>
    </w:p>
    <w:p w14:paraId="2480BF11">
      <w:pPr>
        <w:pStyle w:val="21"/>
        <w:spacing w:line="360" w:lineRule="auto"/>
        <w:ind w:firstLine="600" w:firstLineChars="250"/>
      </w:pPr>
      <w:r>
        <w:t>Долгов Юрий Викторович - секретарь Территориальной избирательной комиссии Поворинского района;</w:t>
      </w:r>
    </w:p>
    <w:p w14:paraId="0DCF585D">
      <w:pPr>
        <w:pStyle w:val="21"/>
        <w:spacing w:line="360" w:lineRule="auto"/>
        <w:ind w:firstLine="600" w:firstLineChars="250"/>
      </w:pPr>
      <w:r>
        <w:t>Ковалева Любовь Андреевна - член Территориальной избирательной комиссии Поворинского района с правом решающего голоса;</w:t>
      </w:r>
    </w:p>
    <w:p w14:paraId="5956EADD">
      <w:pPr>
        <w:pStyle w:val="21"/>
        <w:spacing w:line="360" w:lineRule="auto"/>
        <w:ind w:firstLine="600" w:firstLineChars="250"/>
      </w:pPr>
      <w:r>
        <w:t>Турланова Марина Михайловна - ведущий бухгалтер Территориальной избирательной комиссии Поворинского района;</w:t>
      </w:r>
    </w:p>
    <w:p w14:paraId="1989AFCE">
      <w:pPr>
        <w:pStyle w:val="21"/>
        <w:tabs>
          <w:tab w:val="left" w:pos="312"/>
        </w:tabs>
        <w:spacing w:line="360" w:lineRule="auto"/>
      </w:pPr>
      <w:r>
        <w:t>2. Рабочей группе при организации работы по приему и проверке документов, представляемых кандидатами, уполномоченными представителями избирательных объединений, руководствоваться:</w:t>
      </w:r>
    </w:p>
    <w:p w14:paraId="3AB05D2E">
      <w:pPr>
        <w:pStyle w:val="21"/>
        <w:spacing w:line="360" w:lineRule="auto"/>
        <w:ind w:firstLine="607" w:firstLineChars="253"/>
      </w:pPr>
      <w:r>
        <w:t>- Методическими рекомендациями по вопросам, связанным с выдвижением и регистрацией кандидатов, списков кандидатов на выборах в органы местного самоуправления на территории Воронежской области, утвержденными решением Избирательной комиссии Воронежской области от 3 июня 2020 года № 130/850-6, Примерным перечнем документов, представляемых в избирательные комиссии при проведении выборов депутатов представительного органа муниципального образования, утвержденным решением Избирательной комиссии Воронежской области от 11 июня 2020 года № 133/876-6;</w:t>
      </w:r>
    </w:p>
    <w:p w14:paraId="60C36616">
      <w:pPr>
        <w:pStyle w:val="21"/>
        <w:spacing w:line="360" w:lineRule="auto"/>
        <w:ind w:firstLine="607" w:firstLineChars="253"/>
      </w:pPr>
      <w:r>
        <w:t>- доводить до сведения граждан, кандидатов, избирательных объединений информацию об установленных законом сроках представления документов в избирательную комиссию и сроках их проверки;</w:t>
      </w:r>
    </w:p>
    <w:p w14:paraId="47635EF3">
      <w:pPr>
        <w:pStyle w:val="21"/>
        <w:spacing w:line="360" w:lineRule="auto"/>
        <w:ind w:firstLine="607" w:firstLineChars="253"/>
      </w:pPr>
      <w:r>
        <w:t>- фиксировать время прибытия в комиссию кандидата, уполномоченного представителя избирательного объединения для представления документов;</w:t>
      </w:r>
    </w:p>
    <w:p w14:paraId="15C0900D">
      <w:pPr>
        <w:pStyle w:val="21"/>
        <w:spacing w:line="360" w:lineRule="auto"/>
        <w:ind w:firstLine="607" w:firstLineChars="253"/>
      </w:pPr>
      <w:r>
        <w:t>- прием документов осуществлять в порядке очередности, определенной по времени прибытия указанных лиц в комиссию с оформлением письменного подтверждения о приеме документов.</w:t>
      </w:r>
    </w:p>
    <w:p w14:paraId="1B882427">
      <w:pPr>
        <w:pStyle w:val="21"/>
        <w:tabs>
          <w:tab w:val="left" w:pos="312"/>
        </w:tabs>
        <w:spacing w:line="360" w:lineRule="auto"/>
      </w:pPr>
      <w:r>
        <w:t>3. Организовать работу по приему документов, необходимых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согласно следующему графику:</w:t>
      </w:r>
    </w:p>
    <w:p w14:paraId="02A08D09">
      <w:pPr>
        <w:spacing w:line="360" w:lineRule="auto"/>
        <w:ind w:firstLine="709"/>
        <w:jc w:val="both"/>
        <w:rPr>
          <w:sz w:val="28"/>
          <w:szCs w:val="28"/>
        </w:rPr>
      </w:pPr>
      <w:r>
        <w:rPr>
          <w:sz w:val="28"/>
          <w:szCs w:val="28"/>
        </w:rPr>
        <w:t>- в период приема документов, необходимых для уведомления о выдвижении кандидатов, для заверения списков кандидатов: понедельник –пятница – с 9</w:t>
      </w:r>
      <w:r>
        <w:rPr>
          <w:sz w:val="28"/>
          <w:szCs w:val="28"/>
          <w:vertAlign w:val="superscript"/>
        </w:rPr>
        <w:t>00</w:t>
      </w:r>
      <w:r>
        <w:rPr>
          <w:sz w:val="28"/>
          <w:szCs w:val="28"/>
        </w:rPr>
        <w:t xml:space="preserve"> до 18</w:t>
      </w:r>
      <w:r>
        <w:rPr>
          <w:sz w:val="28"/>
          <w:szCs w:val="28"/>
          <w:vertAlign w:val="superscript"/>
        </w:rPr>
        <w:t>00</w:t>
      </w:r>
      <w:r>
        <w:rPr>
          <w:sz w:val="28"/>
          <w:szCs w:val="28"/>
        </w:rPr>
        <w:t>; 25 июля 2025 года – с 9</w:t>
      </w:r>
      <w:r>
        <w:rPr>
          <w:sz w:val="28"/>
          <w:szCs w:val="28"/>
          <w:vertAlign w:val="superscript"/>
        </w:rPr>
        <w:t>00</w:t>
      </w:r>
      <w:r>
        <w:rPr>
          <w:sz w:val="28"/>
          <w:szCs w:val="28"/>
        </w:rPr>
        <w:t xml:space="preserve"> до 18</w:t>
      </w:r>
      <w:r>
        <w:rPr>
          <w:sz w:val="28"/>
          <w:szCs w:val="28"/>
          <w:vertAlign w:val="superscript"/>
        </w:rPr>
        <w:t>00</w:t>
      </w:r>
      <w:r>
        <w:rPr>
          <w:sz w:val="28"/>
          <w:szCs w:val="28"/>
        </w:rPr>
        <w:t>, перерыв – с 13</w:t>
      </w:r>
      <w:r>
        <w:rPr>
          <w:sz w:val="28"/>
          <w:szCs w:val="28"/>
          <w:vertAlign w:val="superscript"/>
        </w:rPr>
        <w:t>00</w:t>
      </w:r>
      <w:r>
        <w:rPr>
          <w:sz w:val="28"/>
          <w:szCs w:val="28"/>
        </w:rPr>
        <w:t xml:space="preserve"> до 13</w:t>
      </w:r>
      <w:r>
        <w:rPr>
          <w:sz w:val="28"/>
          <w:szCs w:val="28"/>
          <w:vertAlign w:val="superscript"/>
        </w:rPr>
        <w:t>45</w:t>
      </w:r>
      <w:r>
        <w:rPr>
          <w:sz w:val="28"/>
          <w:szCs w:val="28"/>
        </w:rPr>
        <w:t>;</w:t>
      </w:r>
    </w:p>
    <w:p w14:paraId="404AE9CE">
      <w:pPr>
        <w:pStyle w:val="21"/>
        <w:tabs>
          <w:tab w:val="left" w:pos="312"/>
        </w:tabs>
        <w:spacing w:line="360" w:lineRule="auto"/>
        <w:rPr>
          <w:vertAlign w:val="superscript"/>
        </w:rPr>
      </w:pPr>
      <w:r>
        <w:t>в период приема документов для регистрации кандидатов: понедельник – пятница – с 9</w:t>
      </w:r>
      <w:r>
        <w:rPr>
          <w:vertAlign w:val="superscript"/>
        </w:rPr>
        <w:t>00</w:t>
      </w:r>
      <w:r>
        <w:t xml:space="preserve"> до 18</w:t>
      </w:r>
      <w:r>
        <w:rPr>
          <w:vertAlign w:val="superscript"/>
        </w:rPr>
        <w:t>00</w:t>
      </w:r>
      <w:r>
        <w:t>; 30 июля 2025 года – с 9</w:t>
      </w:r>
      <w:r>
        <w:rPr>
          <w:vertAlign w:val="superscript"/>
        </w:rPr>
        <w:t>00</w:t>
      </w:r>
      <w:r>
        <w:t xml:space="preserve"> до 18</w:t>
      </w:r>
      <w:r>
        <w:rPr>
          <w:vertAlign w:val="superscript"/>
        </w:rPr>
        <w:t>00</w:t>
      </w:r>
      <w:r>
        <w:t>, перерыв – с 13</w:t>
      </w:r>
      <w:r>
        <w:rPr>
          <w:vertAlign w:val="superscript"/>
        </w:rPr>
        <w:t>00</w:t>
      </w:r>
      <w:r>
        <w:t xml:space="preserve"> до 13</w:t>
      </w:r>
      <w:r>
        <w:rPr>
          <w:vertAlign w:val="superscript"/>
        </w:rPr>
        <w:t>45.</w:t>
      </w:r>
    </w:p>
    <w:p w14:paraId="2CB27B00">
      <w:pPr>
        <w:pStyle w:val="21"/>
        <w:tabs>
          <w:tab w:val="left" w:pos="312"/>
        </w:tabs>
        <w:spacing w:line="360" w:lineRule="auto"/>
      </w:pPr>
      <w:r>
        <w:t xml:space="preserve">4. Обнародовать настоящее решение на территории сельских поселений Поворинского муниципального района Воронежской области, на информационном стенде Территориальной избирательной комиссии Поворинского района (Воронежская область, Поворинский район, г.Поворино, пл. Комсомольская, д.3), направить в Избирательную комиссию Воронежской области для размещения на официальном сайте Избирательной комиссии Воронежской области </w:t>
      </w:r>
      <w:r>
        <w:rPr>
          <w:lang w:val="en-US"/>
        </w:rPr>
        <w:t>www</w:t>
      </w:r>
      <w:r>
        <w:t>.</w:t>
      </w:r>
      <w:r>
        <w:rPr>
          <w:lang w:val="en-US"/>
        </w:rPr>
        <w:t>vor</w:t>
      </w:r>
      <w:r>
        <w:t>о</w:t>
      </w:r>
      <w:r>
        <w:rPr>
          <w:lang w:val="en-US"/>
        </w:rPr>
        <w:t>nezh</w:t>
      </w:r>
      <w:r>
        <w:t>.</w:t>
      </w:r>
      <w:r>
        <w:rPr>
          <w:lang w:val="en-US"/>
        </w:rPr>
        <w:t>izbirkom</w:t>
      </w:r>
      <w:r>
        <w:t>.</w:t>
      </w:r>
      <w:r>
        <w:rPr>
          <w:lang w:val="en-US"/>
        </w:rPr>
        <w:t>ru</w:t>
      </w:r>
      <w:r>
        <w:t xml:space="preserve">.       </w:t>
      </w:r>
    </w:p>
    <w:p w14:paraId="7854955E">
      <w:pPr>
        <w:pStyle w:val="2"/>
        <w:ind w:firstLine="720"/>
        <w:jc w:val="left"/>
      </w:pPr>
    </w:p>
    <w:tbl>
      <w:tblPr>
        <w:tblStyle w:val="12"/>
        <w:tblW w:w="9570" w:type="dxa"/>
        <w:tblInd w:w="0" w:type="dxa"/>
        <w:tblLayout w:type="fixed"/>
        <w:tblCellMar>
          <w:top w:w="0" w:type="dxa"/>
          <w:left w:w="108" w:type="dxa"/>
          <w:bottom w:w="0" w:type="dxa"/>
          <w:right w:w="108" w:type="dxa"/>
        </w:tblCellMar>
      </w:tblPr>
      <w:tblGrid>
        <w:gridCol w:w="4909"/>
        <w:gridCol w:w="4661"/>
      </w:tblGrid>
      <w:tr w14:paraId="3016B657">
        <w:tblPrEx>
          <w:tblCellMar>
            <w:top w:w="0" w:type="dxa"/>
            <w:left w:w="108" w:type="dxa"/>
            <w:bottom w:w="0" w:type="dxa"/>
            <w:right w:w="108" w:type="dxa"/>
          </w:tblCellMar>
        </w:tblPrEx>
        <w:tc>
          <w:tcPr>
            <w:tcW w:w="4908" w:type="dxa"/>
          </w:tcPr>
          <w:p w14:paraId="178E393D">
            <w:pPr>
              <w:widowControl w:val="0"/>
              <w:tabs>
                <w:tab w:val="center" w:pos="4677"/>
                <w:tab w:val="right" w:pos="9355"/>
              </w:tabs>
              <w:suppressAutoHyphens/>
              <w:spacing w:before="0" w:after="0" w:line="276" w:lineRule="auto"/>
              <w:rPr>
                <w:color w:val="000000"/>
                <w:sz w:val="28"/>
                <w:lang w:eastAsia="en-US"/>
              </w:rPr>
            </w:pPr>
            <w:r>
              <w:rPr>
                <w:color w:val="000000"/>
                <w:sz w:val="28"/>
                <w:lang w:eastAsia="en-US"/>
              </w:rPr>
              <w:t>Председатель комиссии</w:t>
            </w:r>
          </w:p>
        </w:tc>
        <w:tc>
          <w:tcPr>
            <w:tcW w:w="4661" w:type="dxa"/>
          </w:tcPr>
          <w:p w14:paraId="0DB4F7B1">
            <w:pPr>
              <w:widowControl w:val="0"/>
              <w:tabs>
                <w:tab w:val="center" w:pos="4677"/>
                <w:tab w:val="right" w:pos="9355"/>
              </w:tabs>
              <w:suppressAutoHyphens/>
              <w:spacing w:before="0" w:after="0"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14:paraId="412AD8DB">
        <w:tblPrEx>
          <w:tblCellMar>
            <w:top w:w="0" w:type="dxa"/>
            <w:left w:w="108" w:type="dxa"/>
            <w:bottom w:w="0" w:type="dxa"/>
            <w:right w:w="108" w:type="dxa"/>
          </w:tblCellMar>
        </w:tblPrEx>
        <w:tc>
          <w:tcPr>
            <w:tcW w:w="4908" w:type="dxa"/>
          </w:tcPr>
          <w:p w14:paraId="52F49FA5">
            <w:pPr>
              <w:widowControl w:val="0"/>
              <w:tabs>
                <w:tab w:val="center" w:pos="4677"/>
                <w:tab w:val="right" w:pos="9355"/>
              </w:tabs>
              <w:suppressAutoHyphens/>
              <w:spacing w:before="0" w:after="0" w:line="276" w:lineRule="auto"/>
              <w:rPr>
                <w:color w:val="000000"/>
                <w:sz w:val="28"/>
                <w:lang w:eastAsia="en-US"/>
              </w:rPr>
            </w:pPr>
          </w:p>
        </w:tc>
        <w:tc>
          <w:tcPr>
            <w:tcW w:w="4661" w:type="dxa"/>
          </w:tcPr>
          <w:p w14:paraId="2DE0F5A6">
            <w:pPr>
              <w:widowControl w:val="0"/>
              <w:tabs>
                <w:tab w:val="center" w:pos="4677"/>
                <w:tab w:val="right" w:pos="9355"/>
              </w:tabs>
              <w:suppressAutoHyphens/>
              <w:spacing w:before="0" w:after="0" w:line="276" w:lineRule="auto"/>
              <w:ind w:firstLine="720"/>
              <w:jc w:val="right"/>
              <w:rPr>
                <w:sz w:val="28"/>
                <w:lang w:eastAsia="en-US"/>
              </w:rPr>
            </w:pPr>
            <w:r>
              <w:rPr>
                <w:sz w:val="28"/>
                <w:lang w:eastAsia="en-US"/>
              </w:rPr>
              <w:t xml:space="preserve">                 </w:t>
            </w:r>
          </w:p>
        </w:tc>
      </w:tr>
      <w:tr w14:paraId="0B2953A9">
        <w:tblPrEx>
          <w:tblCellMar>
            <w:top w:w="0" w:type="dxa"/>
            <w:left w:w="108" w:type="dxa"/>
            <w:bottom w:w="0" w:type="dxa"/>
            <w:right w:w="108" w:type="dxa"/>
          </w:tblCellMar>
        </w:tblPrEx>
        <w:trPr>
          <w:trHeight w:val="511" w:hRule="atLeast"/>
        </w:trPr>
        <w:tc>
          <w:tcPr>
            <w:tcW w:w="4908" w:type="dxa"/>
          </w:tcPr>
          <w:p w14:paraId="4B06AFFF">
            <w:pPr>
              <w:widowControl w:val="0"/>
              <w:tabs>
                <w:tab w:val="center" w:pos="4677"/>
                <w:tab w:val="right" w:pos="9355"/>
              </w:tabs>
              <w:suppressAutoHyphens/>
              <w:spacing w:before="0" w:after="0" w:line="276" w:lineRule="auto"/>
              <w:rPr>
                <w:color w:val="000000"/>
                <w:sz w:val="28"/>
                <w:lang w:eastAsia="en-US"/>
              </w:rPr>
            </w:pPr>
            <w:r>
              <w:rPr>
                <w:color w:val="000000"/>
                <w:sz w:val="28"/>
                <w:lang w:eastAsia="en-US"/>
              </w:rPr>
              <w:t>Секретарь комиссии</w:t>
            </w:r>
          </w:p>
        </w:tc>
        <w:tc>
          <w:tcPr>
            <w:tcW w:w="4661" w:type="dxa"/>
          </w:tcPr>
          <w:p w14:paraId="7AD5D903">
            <w:pPr>
              <w:widowControl w:val="0"/>
              <w:tabs>
                <w:tab w:val="center" w:pos="4677"/>
                <w:tab w:val="right" w:pos="9355"/>
              </w:tabs>
              <w:suppressAutoHyphens/>
              <w:spacing w:before="0" w:after="0" w:line="276" w:lineRule="auto"/>
              <w:ind w:firstLine="720"/>
              <w:jc w:val="center"/>
              <w:rPr>
                <w:color w:val="000000"/>
                <w:sz w:val="28"/>
                <w:lang w:eastAsia="en-US"/>
              </w:rPr>
            </w:pPr>
            <w:r>
              <w:rPr>
                <w:color w:val="000000"/>
                <w:sz w:val="28"/>
                <w:lang w:eastAsia="en-US"/>
              </w:rPr>
              <w:t xml:space="preserve">                                Ю.В.Долгов</w:t>
            </w:r>
          </w:p>
        </w:tc>
      </w:tr>
    </w:tbl>
    <w:p w14:paraId="342AFC70"/>
    <w:p w14:paraId="693BA5D5">
      <w:pPr>
        <w:suppressAutoHyphens/>
        <w:spacing w:before="0" w:after="0"/>
        <w:jc w:val="center"/>
        <w:rPr>
          <w:b/>
          <w:color w:val="000000"/>
          <w:sz w:val="22"/>
          <w:szCs w:val="22"/>
        </w:rPr>
      </w:pPr>
      <w:r>
        <w:rPr>
          <w:b/>
          <w:color w:val="000000"/>
          <w:sz w:val="22"/>
          <w:szCs w:val="22"/>
        </w:rPr>
        <w:t>ВОРОНЕЖСКАЯ ОБЛАСТЬ</w:t>
      </w:r>
    </w:p>
    <w:p w14:paraId="614A21AC">
      <w:pPr>
        <w:suppressAutoHyphens/>
        <w:spacing w:before="0" w:after="0"/>
        <w:jc w:val="center"/>
        <w:rPr>
          <w:b/>
          <w:color w:val="000000"/>
          <w:sz w:val="22"/>
          <w:szCs w:val="22"/>
        </w:rPr>
      </w:pPr>
      <w:r>
        <w:rPr>
          <w:b/>
          <w:color w:val="000000"/>
          <w:sz w:val="22"/>
          <w:szCs w:val="22"/>
        </w:rPr>
        <w:t>ТЕРРИТОРИАЛЬНАЯ ИЗБИРАТЕЛЬНАЯ КОМИССИЯ</w:t>
      </w:r>
    </w:p>
    <w:p w14:paraId="0E9765B4">
      <w:pPr>
        <w:suppressAutoHyphens/>
        <w:spacing w:before="0" w:after="0"/>
        <w:jc w:val="center"/>
        <w:rPr>
          <w:b/>
          <w:color w:val="000000"/>
          <w:sz w:val="22"/>
          <w:szCs w:val="22"/>
        </w:rPr>
      </w:pPr>
      <w:r>
        <w:rPr>
          <w:b/>
          <w:color w:val="000000"/>
          <w:sz w:val="22"/>
          <w:szCs w:val="22"/>
        </w:rPr>
        <w:t>ПОВОРИНСКОГО РАЙОНА</w:t>
      </w:r>
    </w:p>
    <w:p w14:paraId="66908AB7">
      <w:pPr>
        <w:keepNext/>
        <w:suppressAutoHyphens/>
        <w:spacing w:before="240" w:after="60"/>
        <w:jc w:val="center"/>
        <w:outlineLvl w:val="2"/>
        <w:rPr>
          <w:rFonts w:cs="Arial"/>
          <w:b/>
          <w:bCs/>
          <w:sz w:val="22"/>
          <w:szCs w:val="22"/>
        </w:rPr>
      </w:pPr>
      <w:r>
        <w:rPr>
          <w:rFonts w:cs="Arial"/>
          <w:b/>
          <w:bCs/>
          <w:sz w:val="22"/>
          <w:szCs w:val="22"/>
        </w:rPr>
        <w:t>РЕШЕНИЕ</w:t>
      </w:r>
    </w:p>
    <w:p w14:paraId="5599C918">
      <w:pPr>
        <w:widowControl w:val="0"/>
        <w:suppressAutoHyphens/>
        <w:spacing w:before="0" w:after="0"/>
        <w:jc w:val="center"/>
        <w:rPr>
          <w:sz w:val="22"/>
          <w:szCs w:val="22"/>
        </w:rPr>
      </w:pPr>
    </w:p>
    <w:p w14:paraId="372E5002">
      <w:pPr>
        <w:widowControl w:val="0"/>
        <w:suppressAutoHyphens/>
        <w:spacing w:before="0" w:after="0"/>
        <w:ind w:right="-1"/>
        <w:rPr>
          <w:bCs/>
          <w:sz w:val="22"/>
          <w:szCs w:val="22"/>
        </w:rPr>
      </w:pPr>
      <w:r>
        <w:rPr>
          <w:sz w:val="22"/>
          <w:szCs w:val="22"/>
        </w:rPr>
        <w:t xml:space="preserve">20 июня 2025 года                                                                         </w:t>
      </w:r>
      <w:r>
        <w:rPr>
          <w:bCs/>
          <w:sz w:val="22"/>
          <w:szCs w:val="22"/>
        </w:rPr>
        <w:t>№ 134/633-20/25</w:t>
      </w:r>
    </w:p>
    <w:p w14:paraId="1A1CBFEF">
      <w:pPr>
        <w:suppressAutoHyphens/>
        <w:spacing w:before="0" w:after="0"/>
        <w:jc w:val="center"/>
        <w:rPr>
          <w:color w:val="000000"/>
          <w:sz w:val="22"/>
          <w:szCs w:val="22"/>
        </w:rPr>
      </w:pPr>
      <w:r>
        <w:rPr>
          <w:color w:val="000000"/>
          <w:sz w:val="22"/>
          <w:szCs w:val="22"/>
        </w:rPr>
        <w:t>г. Поворино</w:t>
      </w:r>
    </w:p>
    <w:p w14:paraId="522BC9B6">
      <w:pPr>
        <w:spacing w:before="0" w:after="0"/>
        <w:jc w:val="center"/>
        <w:rPr>
          <w:b/>
          <w:sz w:val="22"/>
          <w:szCs w:val="22"/>
        </w:rPr>
      </w:pPr>
      <w:r>
        <w:rPr>
          <w:b/>
          <w:sz w:val="22"/>
          <w:szCs w:val="22"/>
        </w:rPr>
        <w:t>О количестве подписей, необходимых для регистрации кандидата на выборах органов местного самоуправления Поворинского муниципального района Воронежской области, назначенных</w:t>
      </w:r>
    </w:p>
    <w:p w14:paraId="62F34348">
      <w:pPr>
        <w:spacing w:before="0" w:after="0"/>
        <w:jc w:val="center"/>
        <w:rPr>
          <w:b/>
          <w:sz w:val="22"/>
          <w:szCs w:val="22"/>
        </w:rPr>
      </w:pPr>
      <w:r>
        <w:rPr>
          <w:b/>
          <w:sz w:val="22"/>
          <w:szCs w:val="22"/>
        </w:rPr>
        <w:t xml:space="preserve"> на 14 сентября 2025 года</w:t>
      </w:r>
    </w:p>
    <w:p w14:paraId="1C94AF21">
      <w:pPr>
        <w:spacing w:before="0" w:after="0"/>
        <w:jc w:val="center"/>
        <w:rPr>
          <w:b/>
          <w:sz w:val="22"/>
          <w:szCs w:val="22"/>
        </w:rPr>
      </w:pPr>
    </w:p>
    <w:p w14:paraId="6F9E9774">
      <w:pPr>
        <w:pStyle w:val="21"/>
        <w:spacing w:line="360" w:lineRule="auto"/>
        <w:ind w:firstLine="709"/>
        <w:rPr>
          <w:b/>
          <w:sz w:val="22"/>
          <w:szCs w:val="22"/>
        </w:rPr>
      </w:pPr>
      <w:r>
        <w:rPr>
          <w:sz w:val="22"/>
          <w:szCs w:val="22"/>
        </w:rPr>
        <w:t xml:space="preserve">В соответствии со статьями 34, 111 Закона Воронежской области от 27 июня 2007 года № 87-ОЗ «Избирательный кодекс Воронежской области» и в целях создания равных условий для кандидатов, избирательных объединений, выдвинувших списки кандидатов в депутаты представительных органов местного самоуправления сельских поселений Поворинского муниципального района Воронежской области Территориальная избирательная комиссия Поворинского района </w:t>
      </w:r>
      <w:r>
        <w:rPr>
          <w:b/>
          <w:spacing w:val="60"/>
          <w:sz w:val="22"/>
          <w:szCs w:val="22"/>
        </w:rPr>
        <w:t>решил</w:t>
      </w:r>
      <w:r>
        <w:rPr>
          <w:b/>
          <w:sz w:val="22"/>
          <w:szCs w:val="22"/>
        </w:rPr>
        <w:t>а:</w:t>
      </w:r>
    </w:p>
    <w:p w14:paraId="6F50EC7E">
      <w:pPr>
        <w:pStyle w:val="21"/>
        <w:tabs>
          <w:tab w:val="left" w:pos="312"/>
        </w:tabs>
        <w:spacing w:line="360" w:lineRule="auto"/>
        <w:rPr>
          <w:sz w:val="22"/>
          <w:szCs w:val="22"/>
        </w:rPr>
      </w:pPr>
      <w:r>
        <w:rPr>
          <w:sz w:val="22"/>
          <w:szCs w:val="22"/>
        </w:rPr>
        <w:t>1. Определить, что на выборах органов местного самоуправления Поворинского муниципального района Воронежской области, назначенных на 14 сентября 2025 года, регистрацию кандидатов осуществлять без сбора подписей.</w:t>
      </w:r>
    </w:p>
    <w:p w14:paraId="624B6365">
      <w:pPr>
        <w:pStyle w:val="21"/>
        <w:tabs>
          <w:tab w:val="left" w:pos="312"/>
        </w:tabs>
        <w:spacing w:line="360" w:lineRule="auto"/>
        <w:rPr>
          <w:sz w:val="22"/>
          <w:szCs w:val="22"/>
        </w:rPr>
      </w:pPr>
      <w:r>
        <w:rPr>
          <w:sz w:val="22"/>
          <w:szCs w:val="22"/>
        </w:rPr>
        <w:t xml:space="preserve">2. Направить настоящее решение для опубликования в газете «Прихоперье», в Избирательную комиссию Воронежской области для размещения на официальном сайте Избирательной комиссии Воронежской области в сети Интернет </w:t>
      </w:r>
      <w:r>
        <w:rPr>
          <w:sz w:val="22"/>
          <w:szCs w:val="22"/>
          <w:lang w:val="en-US"/>
        </w:rPr>
        <w:t>www</w:t>
      </w:r>
      <w:r>
        <w:rPr>
          <w:sz w:val="22"/>
          <w:szCs w:val="22"/>
        </w:rPr>
        <w:t>.</w:t>
      </w:r>
      <w:r>
        <w:rPr>
          <w:sz w:val="22"/>
          <w:szCs w:val="22"/>
          <w:lang w:val="en-US"/>
        </w:rPr>
        <w:t>vor</w:t>
      </w:r>
      <w:r>
        <w:rPr>
          <w:sz w:val="22"/>
          <w:szCs w:val="22"/>
        </w:rPr>
        <w:t>о</w:t>
      </w:r>
      <w:r>
        <w:rPr>
          <w:sz w:val="22"/>
          <w:szCs w:val="22"/>
          <w:lang w:val="en-US"/>
        </w:rPr>
        <w:t>nezh</w:t>
      </w:r>
      <w:r>
        <w:rPr>
          <w:sz w:val="22"/>
          <w:szCs w:val="22"/>
        </w:rPr>
        <w:t>.</w:t>
      </w:r>
      <w:r>
        <w:rPr>
          <w:sz w:val="22"/>
          <w:szCs w:val="22"/>
          <w:lang w:val="en-US"/>
        </w:rPr>
        <w:t>izbirkom</w:t>
      </w:r>
      <w:r>
        <w:rPr>
          <w:sz w:val="22"/>
          <w:szCs w:val="22"/>
        </w:rPr>
        <w:t>.</w:t>
      </w:r>
      <w:r>
        <w:rPr>
          <w:sz w:val="22"/>
          <w:szCs w:val="22"/>
          <w:lang w:val="en-US"/>
        </w:rPr>
        <w:t>ru</w:t>
      </w:r>
      <w:r>
        <w:rPr>
          <w:sz w:val="22"/>
          <w:szCs w:val="22"/>
        </w:rPr>
        <w:t>.</w:t>
      </w:r>
    </w:p>
    <w:p w14:paraId="5E764A85">
      <w:pPr>
        <w:pStyle w:val="2"/>
        <w:ind w:firstLine="720"/>
        <w:jc w:val="left"/>
        <w:rPr>
          <w:sz w:val="22"/>
          <w:szCs w:val="22"/>
        </w:rPr>
      </w:pPr>
    </w:p>
    <w:tbl>
      <w:tblPr>
        <w:tblStyle w:val="12"/>
        <w:tblW w:w="9570" w:type="dxa"/>
        <w:tblInd w:w="0" w:type="dxa"/>
        <w:tblLayout w:type="fixed"/>
        <w:tblCellMar>
          <w:top w:w="0" w:type="dxa"/>
          <w:left w:w="108" w:type="dxa"/>
          <w:bottom w:w="0" w:type="dxa"/>
          <w:right w:w="108" w:type="dxa"/>
        </w:tblCellMar>
      </w:tblPr>
      <w:tblGrid>
        <w:gridCol w:w="4909"/>
        <w:gridCol w:w="4661"/>
      </w:tblGrid>
      <w:tr w14:paraId="28755D4D">
        <w:tblPrEx>
          <w:tblCellMar>
            <w:top w:w="0" w:type="dxa"/>
            <w:left w:w="108" w:type="dxa"/>
            <w:bottom w:w="0" w:type="dxa"/>
            <w:right w:w="108" w:type="dxa"/>
          </w:tblCellMar>
        </w:tblPrEx>
        <w:tc>
          <w:tcPr>
            <w:tcW w:w="4908" w:type="dxa"/>
          </w:tcPr>
          <w:p w14:paraId="47D42485">
            <w:pPr>
              <w:widowControl w:val="0"/>
              <w:tabs>
                <w:tab w:val="center" w:pos="4677"/>
                <w:tab w:val="right" w:pos="9355"/>
              </w:tabs>
              <w:suppressAutoHyphens/>
              <w:spacing w:before="0" w:after="0" w:line="276" w:lineRule="auto"/>
              <w:rPr>
                <w:color w:val="000000"/>
                <w:sz w:val="22"/>
                <w:szCs w:val="22"/>
                <w:lang w:eastAsia="en-US"/>
              </w:rPr>
            </w:pPr>
            <w:r>
              <w:rPr>
                <w:color w:val="000000"/>
                <w:sz w:val="22"/>
                <w:szCs w:val="22"/>
                <w:lang w:eastAsia="en-US"/>
              </w:rPr>
              <w:t>Председатель комиссии</w:t>
            </w:r>
          </w:p>
        </w:tc>
        <w:tc>
          <w:tcPr>
            <w:tcW w:w="4661" w:type="dxa"/>
          </w:tcPr>
          <w:p w14:paraId="05578B87">
            <w:pPr>
              <w:widowControl w:val="0"/>
              <w:tabs>
                <w:tab w:val="center" w:pos="4677"/>
                <w:tab w:val="right" w:pos="9355"/>
              </w:tabs>
              <w:suppressAutoHyphens/>
              <w:spacing w:before="0" w:after="0" w:line="276" w:lineRule="auto"/>
              <w:ind w:firstLine="720"/>
              <w:jc w:val="right"/>
              <w:rPr>
                <w:color w:val="000000"/>
                <w:sz w:val="22"/>
                <w:szCs w:val="22"/>
                <w:lang w:eastAsia="en-US"/>
              </w:rPr>
            </w:pPr>
            <w:r>
              <w:rPr>
                <w:color w:val="000000"/>
                <w:sz w:val="22"/>
                <w:szCs w:val="22"/>
                <w:lang w:eastAsia="en-US"/>
              </w:rPr>
              <w:t xml:space="preserve">                      О.А</w:t>
            </w:r>
            <w:r>
              <w:rPr>
                <w:sz w:val="22"/>
                <w:szCs w:val="22"/>
                <w:lang w:eastAsia="en-US"/>
              </w:rPr>
              <w:t>. Морозова</w:t>
            </w:r>
          </w:p>
        </w:tc>
      </w:tr>
      <w:tr w14:paraId="57640D31">
        <w:tblPrEx>
          <w:tblCellMar>
            <w:top w:w="0" w:type="dxa"/>
            <w:left w:w="108" w:type="dxa"/>
            <w:bottom w:w="0" w:type="dxa"/>
            <w:right w:w="108" w:type="dxa"/>
          </w:tblCellMar>
        </w:tblPrEx>
        <w:tc>
          <w:tcPr>
            <w:tcW w:w="4908" w:type="dxa"/>
          </w:tcPr>
          <w:p w14:paraId="7B3987E0">
            <w:pPr>
              <w:widowControl w:val="0"/>
              <w:tabs>
                <w:tab w:val="center" w:pos="4677"/>
                <w:tab w:val="right" w:pos="9355"/>
              </w:tabs>
              <w:suppressAutoHyphens/>
              <w:spacing w:before="0" w:after="0" w:line="276" w:lineRule="auto"/>
              <w:rPr>
                <w:color w:val="000000"/>
                <w:sz w:val="22"/>
                <w:szCs w:val="22"/>
                <w:lang w:eastAsia="en-US"/>
              </w:rPr>
            </w:pPr>
          </w:p>
        </w:tc>
        <w:tc>
          <w:tcPr>
            <w:tcW w:w="4661" w:type="dxa"/>
          </w:tcPr>
          <w:p w14:paraId="5A61AF3E">
            <w:pPr>
              <w:widowControl w:val="0"/>
              <w:tabs>
                <w:tab w:val="center" w:pos="4677"/>
                <w:tab w:val="right" w:pos="9355"/>
              </w:tabs>
              <w:suppressAutoHyphens/>
              <w:spacing w:before="0" w:after="0" w:line="276" w:lineRule="auto"/>
              <w:ind w:firstLine="720"/>
              <w:jc w:val="right"/>
              <w:rPr>
                <w:sz w:val="22"/>
                <w:szCs w:val="22"/>
                <w:lang w:eastAsia="en-US"/>
              </w:rPr>
            </w:pPr>
          </w:p>
        </w:tc>
      </w:tr>
      <w:tr w14:paraId="258D6A18">
        <w:tblPrEx>
          <w:tblCellMar>
            <w:top w:w="0" w:type="dxa"/>
            <w:left w:w="108" w:type="dxa"/>
            <w:bottom w:w="0" w:type="dxa"/>
            <w:right w:w="108" w:type="dxa"/>
          </w:tblCellMar>
        </w:tblPrEx>
        <w:trPr>
          <w:trHeight w:val="511" w:hRule="atLeast"/>
        </w:trPr>
        <w:tc>
          <w:tcPr>
            <w:tcW w:w="4908" w:type="dxa"/>
          </w:tcPr>
          <w:p w14:paraId="2EE1A416">
            <w:pPr>
              <w:widowControl w:val="0"/>
              <w:tabs>
                <w:tab w:val="center" w:pos="4677"/>
                <w:tab w:val="right" w:pos="9355"/>
              </w:tabs>
              <w:suppressAutoHyphens/>
              <w:spacing w:before="0" w:after="0" w:line="276" w:lineRule="auto"/>
              <w:rPr>
                <w:color w:val="000000"/>
                <w:sz w:val="22"/>
                <w:szCs w:val="22"/>
                <w:lang w:eastAsia="en-US"/>
              </w:rPr>
            </w:pPr>
            <w:r>
              <w:rPr>
                <w:color w:val="000000"/>
                <w:sz w:val="22"/>
                <w:szCs w:val="22"/>
                <w:lang w:eastAsia="en-US"/>
              </w:rPr>
              <w:t>Секретарь комиссии</w:t>
            </w:r>
          </w:p>
        </w:tc>
        <w:tc>
          <w:tcPr>
            <w:tcW w:w="4661" w:type="dxa"/>
          </w:tcPr>
          <w:p w14:paraId="0A8FA6BA">
            <w:pPr>
              <w:widowControl w:val="0"/>
              <w:tabs>
                <w:tab w:val="center" w:pos="4677"/>
                <w:tab w:val="right" w:pos="9355"/>
              </w:tabs>
              <w:suppressAutoHyphens/>
              <w:spacing w:before="0" w:after="0" w:line="276" w:lineRule="auto"/>
              <w:ind w:firstLine="720"/>
              <w:jc w:val="center"/>
              <w:rPr>
                <w:color w:val="000000"/>
                <w:sz w:val="22"/>
                <w:szCs w:val="22"/>
                <w:lang w:eastAsia="en-US"/>
              </w:rPr>
            </w:pPr>
            <w:r>
              <w:rPr>
                <w:color w:val="000000"/>
                <w:sz w:val="22"/>
                <w:szCs w:val="22"/>
                <w:lang w:eastAsia="en-US"/>
              </w:rPr>
              <w:t xml:space="preserve">                                Ю.В.Долгов</w:t>
            </w:r>
          </w:p>
        </w:tc>
      </w:tr>
    </w:tbl>
    <w:p w14:paraId="0EA6148E">
      <w:pPr>
        <w:rPr>
          <w:sz w:val="22"/>
          <w:szCs w:val="22"/>
        </w:rPr>
      </w:pPr>
    </w:p>
    <w:p w14:paraId="115108F3">
      <w:pPr>
        <w:rPr>
          <w:sz w:val="20"/>
          <w:szCs w:val="20"/>
        </w:rPr>
      </w:pPr>
    </w:p>
    <w:p w14:paraId="71BE15C0">
      <w:pPr>
        <w:suppressAutoHyphens/>
        <w:spacing w:before="0" w:after="0"/>
        <w:jc w:val="center"/>
        <w:rPr>
          <w:b/>
          <w:color w:val="000000"/>
          <w:sz w:val="20"/>
          <w:szCs w:val="20"/>
        </w:rPr>
      </w:pPr>
      <w:r>
        <w:rPr>
          <w:b/>
          <w:color w:val="000000"/>
          <w:sz w:val="20"/>
          <w:szCs w:val="20"/>
        </w:rPr>
        <w:t>ВОРОНЕЖСКАЯ ОБЛАСТЬ</w:t>
      </w:r>
    </w:p>
    <w:p w14:paraId="0F5ED324">
      <w:pPr>
        <w:suppressAutoHyphens/>
        <w:spacing w:before="0" w:after="0"/>
        <w:jc w:val="center"/>
        <w:rPr>
          <w:b/>
          <w:color w:val="000000"/>
          <w:sz w:val="20"/>
          <w:szCs w:val="20"/>
        </w:rPr>
      </w:pPr>
      <w:r>
        <w:rPr>
          <w:b/>
          <w:color w:val="000000"/>
          <w:sz w:val="20"/>
          <w:szCs w:val="20"/>
        </w:rPr>
        <w:t>ТЕРРИТОРИАЛЬНАЯ ИЗБИРАТЕЛЬНАЯ КОМИССИЯ</w:t>
      </w:r>
    </w:p>
    <w:p w14:paraId="52FE6862">
      <w:pPr>
        <w:suppressAutoHyphens/>
        <w:spacing w:before="0" w:after="0"/>
        <w:jc w:val="center"/>
        <w:rPr>
          <w:b/>
          <w:color w:val="000000"/>
          <w:sz w:val="20"/>
          <w:szCs w:val="20"/>
        </w:rPr>
      </w:pPr>
      <w:r>
        <w:rPr>
          <w:b/>
          <w:color w:val="000000"/>
          <w:sz w:val="20"/>
          <w:szCs w:val="20"/>
        </w:rPr>
        <w:t>ПОВОРИНСКОГО РАЙОНА</w:t>
      </w:r>
    </w:p>
    <w:p w14:paraId="27B91534">
      <w:pPr>
        <w:keepNext/>
        <w:suppressAutoHyphens/>
        <w:spacing w:before="240" w:after="60"/>
        <w:jc w:val="center"/>
        <w:outlineLvl w:val="2"/>
        <w:rPr>
          <w:rFonts w:cs="Arial"/>
          <w:b/>
          <w:bCs/>
          <w:sz w:val="20"/>
          <w:szCs w:val="20"/>
        </w:rPr>
      </w:pPr>
      <w:r>
        <w:rPr>
          <w:rFonts w:cs="Arial"/>
          <w:b/>
          <w:bCs/>
          <w:sz w:val="20"/>
          <w:szCs w:val="20"/>
        </w:rPr>
        <w:t>РЕШЕНИЕ</w:t>
      </w:r>
    </w:p>
    <w:p w14:paraId="00FC806D">
      <w:pPr>
        <w:widowControl w:val="0"/>
        <w:suppressAutoHyphens/>
        <w:spacing w:before="0" w:after="0"/>
        <w:jc w:val="center"/>
        <w:rPr>
          <w:sz w:val="20"/>
          <w:szCs w:val="20"/>
        </w:rPr>
      </w:pPr>
    </w:p>
    <w:p w14:paraId="5CE09298">
      <w:pPr>
        <w:widowControl w:val="0"/>
        <w:suppressAutoHyphens/>
        <w:spacing w:before="0" w:after="0"/>
        <w:ind w:right="-1"/>
        <w:rPr>
          <w:bCs/>
          <w:sz w:val="20"/>
          <w:szCs w:val="20"/>
        </w:rPr>
      </w:pPr>
      <w:r>
        <w:rPr>
          <w:sz w:val="20"/>
          <w:szCs w:val="20"/>
        </w:rPr>
        <w:t xml:space="preserve">20 июня 2025 года                                                                         </w:t>
      </w:r>
      <w:r>
        <w:rPr>
          <w:bCs/>
          <w:sz w:val="20"/>
          <w:szCs w:val="20"/>
        </w:rPr>
        <w:t>№ 134/637-20/25</w:t>
      </w:r>
    </w:p>
    <w:p w14:paraId="6EDAEE68">
      <w:pPr>
        <w:suppressAutoHyphens/>
        <w:spacing w:before="0" w:after="0"/>
        <w:jc w:val="center"/>
        <w:rPr>
          <w:color w:val="000000"/>
          <w:sz w:val="20"/>
          <w:szCs w:val="20"/>
        </w:rPr>
      </w:pPr>
      <w:r>
        <w:rPr>
          <w:color w:val="000000"/>
          <w:sz w:val="20"/>
          <w:szCs w:val="20"/>
        </w:rPr>
        <w:t>г. Поворино</w:t>
      </w:r>
    </w:p>
    <w:p w14:paraId="6BA1B712">
      <w:pPr>
        <w:jc w:val="center"/>
        <w:rPr>
          <w:b/>
          <w:sz w:val="20"/>
          <w:szCs w:val="20"/>
        </w:rPr>
      </w:pPr>
      <w:r>
        <w:rPr>
          <w:b/>
          <w:sz w:val="20"/>
          <w:szCs w:val="20"/>
        </w:rPr>
        <w:t xml:space="preserve">О размерах и формировании избирательного фонда на выборах депутатов Совета народных депутатов Рождественского сельского поселения Поворинского муниципального района Воронежской области восьмого созыва </w:t>
      </w:r>
    </w:p>
    <w:p w14:paraId="0A2F687D">
      <w:pPr>
        <w:pStyle w:val="21"/>
        <w:spacing w:line="360" w:lineRule="auto"/>
        <w:ind w:firstLine="709"/>
        <w:rPr>
          <w:b/>
          <w:sz w:val="20"/>
          <w:szCs w:val="20"/>
        </w:rPr>
      </w:pPr>
      <w:r>
        <w:rPr>
          <w:sz w:val="20"/>
          <w:szCs w:val="20"/>
        </w:rPr>
        <w:t xml:space="preserve">В соответствии со статьями 34, 71, 112 Закона Воронежской области от 27 июня 2007 года № 87-ОЗ «Избирательный кодекс Воронежской области» и в целях создания равных условий для кандидатов в депутаты Совета народных депутатов Рождественского сельского поселения Поворинского муниципального района Воронежской области восьмого созыва Территориальная избирательная комиссия Поворинского района </w:t>
      </w:r>
      <w:r>
        <w:rPr>
          <w:b/>
          <w:spacing w:val="60"/>
          <w:sz w:val="20"/>
          <w:szCs w:val="20"/>
        </w:rPr>
        <w:t>решил</w:t>
      </w:r>
      <w:r>
        <w:rPr>
          <w:b/>
          <w:sz w:val="20"/>
          <w:szCs w:val="20"/>
        </w:rPr>
        <w:t>а:</w:t>
      </w:r>
    </w:p>
    <w:p w14:paraId="548750B5">
      <w:pPr>
        <w:pStyle w:val="21"/>
        <w:tabs>
          <w:tab w:val="left" w:pos="312"/>
        </w:tabs>
        <w:spacing w:line="360" w:lineRule="auto"/>
        <w:rPr>
          <w:sz w:val="20"/>
          <w:szCs w:val="20"/>
        </w:rPr>
      </w:pPr>
      <w:r>
        <w:rPr>
          <w:sz w:val="20"/>
          <w:szCs w:val="20"/>
        </w:rPr>
        <w:t>1. Предельная сумма всех расходов из средств избирательного фонда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не может превышать 87752 (восемьдесят семь тысяч семьсот пятьдесят два) рубля 50 копеек.</w:t>
      </w:r>
    </w:p>
    <w:p w14:paraId="14786782">
      <w:pPr>
        <w:pStyle w:val="21"/>
        <w:tabs>
          <w:tab w:val="left" w:pos="312"/>
        </w:tabs>
        <w:spacing w:line="360" w:lineRule="auto"/>
        <w:rPr>
          <w:sz w:val="20"/>
          <w:szCs w:val="20"/>
        </w:rPr>
      </w:pPr>
      <w:r>
        <w:rPr>
          <w:sz w:val="20"/>
          <w:szCs w:val="20"/>
        </w:rPr>
        <w:t>2. Определить предельные размеры денежных средств, за счет которых может формироваться избирательный фонд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согласно приложению к настоящему решению.</w:t>
      </w:r>
    </w:p>
    <w:p w14:paraId="32A57BCB">
      <w:pPr>
        <w:pStyle w:val="21"/>
        <w:tabs>
          <w:tab w:val="left" w:pos="312"/>
        </w:tabs>
        <w:spacing w:line="360" w:lineRule="auto"/>
        <w:rPr>
          <w:sz w:val="20"/>
          <w:szCs w:val="20"/>
        </w:rPr>
      </w:pPr>
      <w:r>
        <w:rPr>
          <w:sz w:val="20"/>
          <w:szCs w:val="20"/>
        </w:rPr>
        <w:t>3. 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в сети Интернет и обнародовать на территории Рождественского сельского поселения Поворинского муниципального района Воронежской области .</w:t>
      </w:r>
    </w:p>
    <w:p w14:paraId="15DC632D">
      <w:pPr>
        <w:pStyle w:val="2"/>
        <w:ind w:firstLine="720"/>
        <w:jc w:val="left"/>
        <w:rPr>
          <w:sz w:val="20"/>
          <w:szCs w:val="20"/>
        </w:rPr>
      </w:pPr>
    </w:p>
    <w:tbl>
      <w:tblPr>
        <w:tblStyle w:val="12"/>
        <w:tblW w:w="9570" w:type="dxa"/>
        <w:tblInd w:w="0" w:type="dxa"/>
        <w:tblLayout w:type="fixed"/>
        <w:tblCellMar>
          <w:top w:w="0" w:type="dxa"/>
          <w:left w:w="108" w:type="dxa"/>
          <w:bottom w:w="0" w:type="dxa"/>
          <w:right w:w="108" w:type="dxa"/>
        </w:tblCellMar>
      </w:tblPr>
      <w:tblGrid>
        <w:gridCol w:w="4909"/>
        <w:gridCol w:w="4661"/>
      </w:tblGrid>
      <w:tr w14:paraId="072C1132">
        <w:tblPrEx>
          <w:tblCellMar>
            <w:top w:w="0" w:type="dxa"/>
            <w:left w:w="108" w:type="dxa"/>
            <w:bottom w:w="0" w:type="dxa"/>
            <w:right w:w="108" w:type="dxa"/>
          </w:tblCellMar>
        </w:tblPrEx>
        <w:tc>
          <w:tcPr>
            <w:tcW w:w="4909" w:type="dxa"/>
          </w:tcPr>
          <w:p w14:paraId="2A2E1451">
            <w:pPr>
              <w:widowControl w:val="0"/>
              <w:tabs>
                <w:tab w:val="center" w:pos="4677"/>
                <w:tab w:val="right" w:pos="9355"/>
              </w:tabs>
              <w:suppressAutoHyphens/>
              <w:spacing w:before="0" w:after="0" w:line="276" w:lineRule="auto"/>
              <w:rPr>
                <w:color w:val="000000"/>
                <w:sz w:val="20"/>
                <w:szCs w:val="20"/>
                <w:lang w:eastAsia="en-US"/>
              </w:rPr>
            </w:pPr>
            <w:r>
              <w:rPr>
                <w:color w:val="000000"/>
                <w:sz w:val="20"/>
                <w:szCs w:val="20"/>
                <w:lang w:eastAsia="en-US"/>
              </w:rPr>
              <w:t>Председатель комиссии</w:t>
            </w:r>
          </w:p>
        </w:tc>
        <w:tc>
          <w:tcPr>
            <w:tcW w:w="4661" w:type="dxa"/>
          </w:tcPr>
          <w:p w14:paraId="4C1A0796">
            <w:pPr>
              <w:widowControl w:val="0"/>
              <w:tabs>
                <w:tab w:val="center" w:pos="4677"/>
                <w:tab w:val="right" w:pos="9355"/>
              </w:tabs>
              <w:suppressAutoHyphens/>
              <w:spacing w:before="0" w:after="0" w:line="276" w:lineRule="auto"/>
              <w:ind w:firstLine="720"/>
              <w:jc w:val="right"/>
              <w:rPr>
                <w:color w:val="000000"/>
                <w:sz w:val="20"/>
                <w:szCs w:val="20"/>
                <w:lang w:eastAsia="en-US"/>
              </w:rPr>
            </w:pPr>
            <w:r>
              <w:rPr>
                <w:color w:val="000000"/>
                <w:sz w:val="20"/>
                <w:szCs w:val="20"/>
                <w:lang w:eastAsia="en-US"/>
              </w:rPr>
              <w:t xml:space="preserve">                      О.А</w:t>
            </w:r>
            <w:r>
              <w:rPr>
                <w:sz w:val="20"/>
                <w:szCs w:val="20"/>
                <w:lang w:eastAsia="en-US"/>
              </w:rPr>
              <w:t>. Морозова</w:t>
            </w:r>
          </w:p>
        </w:tc>
      </w:tr>
      <w:tr w14:paraId="7FC7ECC2">
        <w:tblPrEx>
          <w:tblCellMar>
            <w:top w:w="0" w:type="dxa"/>
            <w:left w:w="108" w:type="dxa"/>
            <w:bottom w:w="0" w:type="dxa"/>
            <w:right w:w="108" w:type="dxa"/>
          </w:tblCellMar>
        </w:tblPrEx>
        <w:tc>
          <w:tcPr>
            <w:tcW w:w="4909" w:type="dxa"/>
            <w:shd w:val="clear"/>
            <w:vAlign w:val="top"/>
          </w:tcPr>
          <w:p w14:paraId="6F2A248C">
            <w:pPr>
              <w:widowControl w:val="0"/>
              <w:tabs>
                <w:tab w:val="center" w:pos="4677"/>
                <w:tab w:val="right" w:pos="9355"/>
              </w:tabs>
              <w:suppressAutoHyphens/>
              <w:spacing w:before="0" w:after="0" w:line="276" w:lineRule="auto"/>
              <w:rPr>
                <w:rFonts w:ascii="Times New Roman" w:hAnsi="Times New Roman" w:eastAsia="Times New Roman" w:cs="Times New Roman"/>
                <w:color w:val="000000"/>
                <w:sz w:val="20"/>
                <w:szCs w:val="20"/>
                <w:lang w:val="ru-RU" w:eastAsia="en-US" w:bidi="ar-SA"/>
              </w:rPr>
            </w:pPr>
            <w:r>
              <w:rPr>
                <w:color w:val="000000"/>
                <w:sz w:val="20"/>
                <w:szCs w:val="20"/>
                <w:lang w:eastAsia="en-US"/>
              </w:rPr>
              <w:t>Секретарь комиссии</w:t>
            </w:r>
          </w:p>
        </w:tc>
        <w:tc>
          <w:tcPr>
            <w:tcW w:w="4661" w:type="dxa"/>
            <w:shd w:val="clear"/>
            <w:vAlign w:val="top"/>
          </w:tcPr>
          <w:p w14:paraId="17252C8D">
            <w:pPr>
              <w:widowControl w:val="0"/>
              <w:tabs>
                <w:tab w:val="center" w:pos="4677"/>
                <w:tab w:val="right" w:pos="9355"/>
              </w:tabs>
              <w:suppressAutoHyphens/>
              <w:spacing w:before="0" w:after="0" w:line="276" w:lineRule="auto"/>
              <w:ind w:firstLine="720" w:firstLineChars="0"/>
              <w:jc w:val="center"/>
              <w:rPr>
                <w:rFonts w:ascii="Times New Roman" w:hAnsi="Times New Roman" w:eastAsia="Times New Roman" w:cs="Times New Roman"/>
                <w:color w:val="000000"/>
                <w:sz w:val="20"/>
                <w:szCs w:val="20"/>
                <w:lang w:val="ru-RU" w:eastAsia="en-US" w:bidi="ar-SA"/>
              </w:rPr>
            </w:pPr>
            <w:r>
              <w:rPr>
                <w:color w:val="000000"/>
                <w:sz w:val="20"/>
                <w:szCs w:val="20"/>
                <w:lang w:eastAsia="en-US"/>
              </w:rPr>
              <w:t xml:space="preserve">                                Ю.В.Долгов</w:t>
            </w:r>
          </w:p>
        </w:tc>
      </w:tr>
      <w:tr w14:paraId="09678EC8">
        <w:tblPrEx>
          <w:tblCellMar>
            <w:top w:w="0" w:type="dxa"/>
            <w:left w:w="108" w:type="dxa"/>
            <w:bottom w:w="0" w:type="dxa"/>
            <w:right w:w="108" w:type="dxa"/>
          </w:tblCellMar>
        </w:tblPrEx>
        <w:trPr>
          <w:trHeight w:val="511" w:hRule="atLeast"/>
        </w:trPr>
        <w:tc>
          <w:tcPr>
            <w:tcW w:w="4909" w:type="dxa"/>
          </w:tcPr>
          <w:p w14:paraId="65EB9F4E">
            <w:pPr>
              <w:widowControl w:val="0"/>
              <w:tabs>
                <w:tab w:val="center" w:pos="4677"/>
                <w:tab w:val="right" w:pos="9355"/>
              </w:tabs>
              <w:suppressAutoHyphens/>
              <w:spacing w:before="0" w:after="0" w:line="276" w:lineRule="auto"/>
              <w:rPr>
                <w:color w:val="000000"/>
                <w:sz w:val="20"/>
                <w:szCs w:val="20"/>
                <w:lang w:eastAsia="en-US"/>
              </w:rPr>
            </w:pPr>
          </w:p>
        </w:tc>
        <w:tc>
          <w:tcPr>
            <w:tcW w:w="4661" w:type="dxa"/>
          </w:tcPr>
          <w:p w14:paraId="7FDC4450">
            <w:pPr>
              <w:widowControl w:val="0"/>
              <w:tabs>
                <w:tab w:val="center" w:pos="4677"/>
                <w:tab w:val="right" w:pos="9355"/>
              </w:tabs>
              <w:suppressAutoHyphens/>
              <w:spacing w:before="0" w:after="0" w:line="276" w:lineRule="auto"/>
              <w:ind w:firstLine="720"/>
              <w:jc w:val="center"/>
              <w:rPr>
                <w:color w:val="000000"/>
                <w:sz w:val="20"/>
                <w:szCs w:val="20"/>
                <w:lang w:eastAsia="en-US"/>
              </w:rPr>
            </w:pPr>
          </w:p>
        </w:tc>
      </w:tr>
    </w:tbl>
    <w:p w14:paraId="13AC5379"/>
    <w:p w14:paraId="23E7F513">
      <w:pPr>
        <w:ind w:left="2080" w:leftChars="800"/>
        <w:jc w:val="center"/>
        <w:rPr>
          <w:sz w:val="20"/>
          <w:szCs w:val="20"/>
        </w:rPr>
      </w:pPr>
      <w:r>
        <w:rPr>
          <w:sz w:val="20"/>
          <w:szCs w:val="20"/>
        </w:rPr>
        <w:t>Приложение</w:t>
      </w:r>
    </w:p>
    <w:p w14:paraId="04A28E44">
      <w:pPr>
        <w:ind w:left="2080" w:leftChars="800"/>
        <w:jc w:val="center"/>
        <w:rPr>
          <w:sz w:val="20"/>
          <w:szCs w:val="20"/>
        </w:rPr>
      </w:pPr>
      <w:r>
        <w:rPr>
          <w:sz w:val="20"/>
          <w:szCs w:val="20"/>
        </w:rPr>
        <w:t>к решению Территориальной</w:t>
      </w:r>
    </w:p>
    <w:p w14:paraId="46CD87A2">
      <w:pPr>
        <w:ind w:left="2080" w:leftChars="800"/>
        <w:jc w:val="center"/>
        <w:rPr>
          <w:sz w:val="20"/>
          <w:szCs w:val="20"/>
        </w:rPr>
      </w:pPr>
      <w:r>
        <w:rPr>
          <w:sz w:val="20"/>
          <w:szCs w:val="20"/>
        </w:rPr>
        <w:t>избирательной комиссии</w:t>
      </w:r>
    </w:p>
    <w:p w14:paraId="184B45B6">
      <w:pPr>
        <w:ind w:left="2080" w:leftChars="800"/>
        <w:jc w:val="center"/>
        <w:rPr>
          <w:sz w:val="20"/>
          <w:szCs w:val="20"/>
        </w:rPr>
      </w:pPr>
      <w:r>
        <w:rPr>
          <w:sz w:val="20"/>
          <w:szCs w:val="20"/>
        </w:rPr>
        <w:t>Поворинского района</w:t>
      </w:r>
    </w:p>
    <w:p w14:paraId="2FB6EB3D">
      <w:pPr>
        <w:ind w:left="2080" w:leftChars="800"/>
        <w:jc w:val="center"/>
        <w:rPr>
          <w:sz w:val="20"/>
          <w:szCs w:val="20"/>
        </w:rPr>
      </w:pPr>
      <w:r>
        <w:rPr>
          <w:sz w:val="20"/>
          <w:szCs w:val="20"/>
        </w:rPr>
        <w:t>От 20.06.2025 № 134/637-20/25</w:t>
      </w:r>
    </w:p>
    <w:p w14:paraId="448B9C19">
      <w:pPr>
        <w:ind w:left="780" w:leftChars="300" w:right="390" w:rightChars="150"/>
        <w:jc w:val="right"/>
        <w:rPr>
          <w:sz w:val="20"/>
          <w:szCs w:val="20"/>
        </w:rPr>
      </w:pPr>
    </w:p>
    <w:p w14:paraId="5B9C4C8A">
      <w:pPr>
        <w:ind w:left="780" w:leftChars="300" w:right="390" w:rightChars="150"/>
        <w:jc w:val="center"/>
        <w:rPr>
          <w:sz w:val="20"/>
          <w:szCs w:val="20"/>
        </w:rPr>
      </w:pPr>
      <w:r>
        <w:rPr>
          <w:sz w:val="20"/>
          <w:szCs w:val="20"/>
        </w:rPr>
        <w:t xml:space="preserve">Предельные размеры денежных средств, за счет которых может формироваться избирательный фонд кандидата в депутаты Совета народных депутатов Рождественского сельского поселения Поворинского муниципального района Воронежской области восьмого созыва </w:t>
      </w:r>
    </w:p>
    <w:p w14:paraId="734D8870">
      <w:pPr>
        <w:ind w:left="780" w:leftChars="300" w:right="390" w:rightChars="150"/>
        <w:jc w:val="center"/>
        <w:rPr>
          <w:sz w:val="20"/>
          <w:szCs w:val="2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2405"/>
        <w:gridCol w:w="3083"/>
        <w:gridCol w:w="2766"/>
        <w:gridCol w:w="2711"/>
      </w:tblGrid>
      <w:tr w14:paraId="1124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1" w:hRule="atLeast"/>
        </w:trPr>
        <w:tc>
          <w:tcPr>
            <w:tcW w:w="0" w:type="auto"/>
            <w:tcBorders>
              <w:bottom w:val="single" w:color="auto" w:sz="4" w:space="0"/>
            </w:tcBorders>
          </w:tcPr>
          <w:p w14:paraId="4DDB6B6E">
            <w:pPr>
              <w:widowControl/>
              <w:spacing w:before="0" w:after="0"/>
              <w:ind w:right="390" w:rightChars="150"/>
              <w:jc w:val="center"/>
              <w:rPr>
                <w:sz w:val="20"/>
                <w:szCs w:val="20"/>
              </w:rPr>
            </w:pPr>
            <w:r>
              <w:rPr>
                <w:sz w:val="20"/>
                <w:szCs w:val="20"/>
              </w:rPr>
              <w:t>Предельная сумма всех расходов из средств избирательно-</w:t>
            </w:r>
          </w:p>
          <w:p w14:paraId="2A11605B">
            <w:pPr>
              <w:widowControl/>
              <w:spacing w:before="0" w:after="0"/>
              <w:ind w:right="390" w:rightChars="150"/>
              <w:jc w:val="center"/>
              <w:rPr>
                <w:sz w:val="20"/>
                <w:szCs w:val="20"/>
              </w:rPr>
            </w:pPr>
            <w:r>
              <w:rPr>
                <w:sz w:val="20"/>
                <w:szCs w:val="20"/>
              </w:rPr>
              <w:t>го фонда кандидата (руб.)</w:t>
            </w:r>
          </w:p>
        </w:tc>
        <w:tc>
          <w:tcPr>
            <w:tcW w:w="0" w:type="auto"/>
          </w:tcPr>
          <w:p w14:paraId="4AF4DD7D">
            <w:pPr>
              <w:widowControl/>
              <w:spacing w:before="0" w:after="0"/>
              <w:ind w:right="390" w:rightChars="150"/>
              <w:jc w:val="left"/>
              <w:rPr>
                <w:sz w:val="20"/>
                <w:szCs w:val="20"/>
              </w:rPr>
            </w:pPr>
            <w:r>
              <w:rPr>
                <w:sz w:val="20"/>
                <w:szCs w:val="20"/>
              </w:rPr>
              <w:t>Собстве-</w:t>
            </w:r>
          </w:p>
          <w:p w14:paraId="523BBF53">
            <w:pPr>
              <w:widowControl/>
              <w:spacing w:before="0" w:after="0"/>
              <w:ind w:right="390" w:rightChars="150"/>
              <w:jc w:val="left"/>
              <w:rPr>
                <w:sz w:val="20"/>
                <w:szCs w:val="20"/>
              </w:rPr>
            </w:pPr>
            <w:r>
              <w:rPr>
                <w:sz w:val="20"/>
                <w:szCs w:val="20"/>
              </w:rPr>
              <w:t>нные  денежные средства кандидата (руб.)</w:t>
            </w:r>
          </w:p>
          <w:p w14:paraId="637CB158">
            <w:pPr>
              <w:widowControl/>
              <w:spacing w:before="0" w:after="0"/>
              <w:ind w:right="390" w:rightChars="150"/>
              <w:jc w:val="left"/>
              <w:rPr>
                <w:sz w:val="20"/>
                <w:szCs w:val="20"/>
              </w:rPr>
            </w:pPr>
            <w:r>
              <w:rPr>
                <w:sz w:val="20"/>
                <w:szCs w:val="20"/>
              </w:rPr>
              <w:t>50%</w:t>
            </w:r>
          </w:p>
        </w:tc>
        <w:tc>
          <w:tcPr>
            <w:tcW w:w="0" w:type="auto"/>
          </w:tcPr>
          <w:p w14:paraId="1619B832">
            <w:pPr>
              <w:widowControl/>
              <w:spacing w:before="0" w:after="0"/>
              <w:ind w:right="390" w:rightChars="150"/>
              <w:jc w:val="center"/>
              <w:rPr>
                <w:sz w:val="20"/>
                <w:szCs w:val="20"/>
              </w:rPr>
            </w:pPr>
            <w:r>
              <w:rPr>
                <w:sz w:val="20"/>
                <w:szCs w:val="20"/>
              </w:rPr>
              <w:t>Денежные средства, выделенные кандидату избиратель-</w:t>
            </w:r>
          </w:p>
          <w:p w14:paraId="0722783A">
            <w:pPr>
              <w:widowControl/>
              <w:spacing w:before="0" w:after="0"/>
              <w:ind w:right="390" w:rightChars="150"/>
              <w:jc w:val="center"/>
              <w:rPr>
                <w:sz w:val="20"/>
                <w:szCs w:val="20"/>
              </w:rPr>
            </w:pPr>
            <w:r>
              <w:rPr>
                <w:sz w:val="20"/>
                <w:szCs w:val="20"/>
              </w:rPr>
              <w:t>ным объединение,</w:t>
            </w:r>
          </w:p>
          <w:p w14:paraId="4CEDA985">
            <w:pPr>
              <w:widowControl/>
              <w:spacing w:before="0" w:after="0"/>
              <w:ind w:right="390" w:rightChars="150"/>
              <w:jc w:val="center"/>
              <w:rPr>
                <w:sz w:val="20"/>
                <w:szCs w:val="20"/>
              </w:rPr>
            </w:pPr>
            <w:r>
              <w:rPr>
                <w:sz w:val="20"/>
                <w:szCs w:val="20"/>
              </w:rPr>
              <w:t>выдвинувшим кандидата (руб.)</w:t>
            </w:r>
          </w:p>
          <w:p w14:paraId="700BF164">
            <w:pPr>
              <w:widowControl/>
              <w:spacing w:before="0" w:after="0"/>
              <w:ind w:right="390" w:rightChars="150"/>
              <w:jc w:val="center"/>
              <w:rPr>
                <w:sz w:val="20"/>
                <w:szCs w:val="20"/>
              </w:rPr>
            </w:pPr>
            <w:r>
              <w:rPr>
                <w:sz w:val="20"/>
                <w:szCs w:val="20"/>
              </w:rPr>
              <w:t>100%</w:t>
            </w:r>
          </w:p>
        </w:tc>
        <w:tc>
          <w:tcPr>
            <w:tcW w:w="0" w:type="auto"/>
          </w:tcPr>
          <w:p w14:paraId="435034FF">
            <w:pPr>
              <w:widowControl/>
              <w:spacing w:before="0" w:after="0"/>
              <w:ind w:right="390" w:rightChars="150"/>
              <w:jc w:val="center"/>
              <w:rPr>
                <w:sz w:val="20"/>
                <w:szCs w:val="20"/>
              </w:rPr>
            </w:pPr>
            <w:r>
              <w:rPr>
                <w:sz w:val="20"/>
                <w:szCs w:val="20"/>
              </w:rPr>
              <w:t>Добровольное пожертвование юридического лица (руб.)</w:t>
            </w:r>
          </w:p>
          <w:p w14:paraId="418397C2">
            <w:pPr>
              <w:widowControl/>
              <w:spacing w:before="0" w:after="0"/>
              <w:ind w:right="390" w:rightChars="150"/>
              <w:jc w:val="center"/>
              <w:rPr>
                <w:sz w:val="20"/>
                <w:szCs w:val="20"/>
              </w:rPr>
            </w:pPr>
            <w:r>
              <w:rPr>
                <w:sz w:val="20"/>
                <w:szCs w:val="20"/>
              </w:rPr>
              <w:t>5%</w:t>
            </w:r>
          </w:p>
        </w:tc>
        <w:tc>
          <w:tcPr>
            <w:tcW w:w="0" w:type="auto"/>
          </w:tcPr>
          <w:p w14:paraId="317E8742">
            <w:pPr>
              <w:widowControl/>
              <w:spacing w:before="0" w:after="0"/>
              <w:ind w:right="390" w:rightChars="150"/>
              <w:jc w:val="center"/>
              <w:rPr>
                <w:sz w:val="20"/>
                <w:szCs w:val="20"/>
              </w:rPr>
            </w:pPr>
            <w:r>
              <w:rPr>
                <w:sz w:val="20"/>
                <w:szCs w:val="20"/>
              </w:rPr>
              <w:t>Доброволь-</w:t>
            </w:r>
          </w:p>
          <w:p w14:paraId="1331CECB">
            <w:pPr>
              <w:widowControl/>
              <w:spacing w:before="0" w:after="0"/>
              <w:ind w:right="390" w:rightChars="150"/>
              <w:jc w:val="center"/>
              <w:rPr>
                <w:sz w:val="20"/>
                <w:szCs w:val="20"/>
              </w:rPr>
            </w:pPr>
            <w:r>
              <w:rPr>
                <w:sz w:val="20"/>
                <w:szCs w:val="20"/>
              </w:rPr>
              <w:t>ное пожертвова-</w:t>
            </w:r>
          </w:p>
          <w:p w14:paraId="1BD60CE0">
            <w:pPr>
              <w:widowControl/>
              <w:spacing w:before="0" w:after="0"/>
              <w:ind w:right="390" w:rightChars="150"/>
              <w:jc w:val="center"/>
              <w:rPr>
                <w:sz w:val="20"/>
                <w:szCs w:val="20"/>
              </w:rPr>
            </w:pPr>
            <w:r>
              <w:rPr>
                <w:sz w:val="20"/>
                <w:szCs w:val="20"/>
              </w:rPr>
              <w:t>ние гражданина Российской Федерации (руб.)</w:t>
            </w:r>
          </w:p>
          <w:p w14:paraId="366AF4B3">
            <w:pPr>
              <w:widowControl/>
              <w:spacing w:before="0" w:after="0"/>
              <w:ind w:right="390" w:rightChars="150"/>
              <w:jc w:val="center"/>
              <w:rPr>
                <w:sz w:val="20"/>
                <w:szCs w:val="20"/>
              </w:rPr>
            </w:pPr>
            <w:r>
              <w:rPr>
                <w:sz w:val="20"/>
                <w:szCs w:val="20"/>
              </w:rPr>
              <w:t>1%</w:t>
            </w:r>
          </w:p>
        </w:tc>
      </w:tr>
      <w:tr w14:paraId="303C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977DA5">
            <w:pPr>
              <w:widowControl/>
              <w:spacing w:after="0"/>
              <w:ind w:right="390" w:rightChars="150"/>
              <w:jc w:val="center"/>
              <w:rPr>
                <w:sz w:val="20"/>
                <w:szCs w:val="20"/>
              </w:rPr>
            </w:pPr>
            <w:r>
              <w:rPr>
                <w:sz w:val="20"/>
                <w:szCs w:val="20"/>
              </w:rPr>
              <w:t>87752,50</w:t>
            </w:r>
          </w:p>
          <w:p w14:paraId="6C64729C">
            <w:pPr>
              <w:widowControl/>
              <w:spacing w:after="0"/>
              <w:ind w:right="390" w:rightChars="150"/>
              <w:jc w:val="center"/>
              <w:rPr>
                <w:sz w:val="20"/>
                <w:szCs w:val="20"/>
              </w:rPr>
            </w:pPr>
          </w:p>
        </w:tc>
        <w:tc>
          <w:tcPr>
            <w:tcW w:w="0" w:type="auto"/>
          </w:tcPr>
          <w:p w14:paraId="3A974B7D">
            <w:pPr>
              <w:widowControl/>
              <w:ind w:right="390" w:rightChars="150"/>
              <w:jc w:val="center"/>
              <w:rPr>
                <w:sz w:val="20"/>
                <w:szCs w:val="20"/>
              </w:rPr>
            </w:pPr>
            <w:r>
              <w:rPr>
                <w:sz w:val="20"/>
                <w:szCs w:val="20"/>
              </w:rPr>
              <w:t>43876,25</w:t>
            </w:r>
          </w:p>
        </w:tc>
        <w:tc>
          <w:tcPr>
            <w:tcW w:w="0" w:type="auto"/>
          </w:tcPr>
          <w:p w14:paraId="7441125D">
            <w:pPr>
              <w:widowControl/>
              <w:ind w:right="390" w:rightChars="150"/>
              <w:jc w:val="center"/>
              <w:rPr>
                <w:sz w:val="20"/>
                <w:szCs w:val="20"/>
              </w:rPr>
            </w:pPr>
            <w:r>
              <w:rPr>
                <w:sz w:val="20"/>
                <w:szCs w:val="20"/>
              </w:rPr>
              <w:t>87752,50</w:t>
            </w:r>
          </w:p>
        </w:tc>
        <w:tc>
          <w:tcPr>
            <w:tcW w:w="0" w:type="auto"/>
          </w:tcPr>
          <w:p w14:paraId="4EEE8575">
            <w:pPr>
              <w:widowControl/>
              <w:ind w:right="390" w:rightChars="150"/>
              <w:jc w:val="center"/>
              <w:rPr>
                <w:sz w:val="20"/>
                <w:szCs w:val="20"/>
              </w:rPr>
            </w:pPr>
            <w:r>
              <w:rPr>
                <w:sz w:val="20"/>
                <w:szCs w:val="20"/>
              </w:rPr>
              <w:t>4387,63</w:t>
            </w:r>
          </w:p>
        </w:tc>
        <w:tc>
          <w:tcPr>
            <w:tcW w:w="0" w:type="auto"/>
          </w:tcPr>
          <w:p w14:paraId="668111A2">
            <w:pPr>
              <w:widowControl/>
              <w:ind w:right="390" w:rightChars="150"/>
              <w:jc w:val="center"/>
              <w:rPr>
                <w:sz w:val="20"/>
                <w:szCs w:val="20"/>
              </w:rPr>
            </w:pPr>
            <w:r>
              <w:rPr>
                <w:sz w:val="20"/>
                <w:szCs w:val="20"/>
              </w:rPr>
              <w:t>877,53</w:t>
            </w:r>
          </w:p>
        </w:tc>
      </w:tr>
    </w:tbl>
    <w:p w14:paraId="4166AB93">
      <w:pPr>
        <w:ind w:left="780" w:leftChars="300" w:right="390" w:rightChars="150"/>
        <w:jc w:val="center"/>
        <w:rPr>
          <w:sz w:val="20"/>
          <w:szCs w:val="20"/>
        </w:rPr>
      </w:pPr>
    </w:p>
    <w:p w14:paraId="049FB0FB">
      <w:pPr>
        <w:tabs>
          <w:tab w:val="left" w:pos="1172"/>
        </w:tabs>
        <w:jc w:val="center"/>
        <w:rPr>
          <w:sz w:val="20"/>
          <w:szCs w:val="20"/>
        </w:rPr>
      </w:pPr>
    </w:p>
    <w:p w14:paraId="1F506F7D">
      <w:pPr>
        <w:tabs>
          <w:tab w:val="left" w:pos="1172"/>
        </w:tabs>
        <w:jc w:val="center"/>
        <w:rPr>
          <w:sz w:val="20"/>
          <w:szCs w:val="20"/>
        </w:rPr>
      </w:pPr>
    </w:p>
    <w:p w14:paraId="0E812B01">
      <w:pPr>
        <w:tabs>
          <w:tab w:val="left" w:pos="1172"/>
        </w:tabs>
        <w:jc w:val="center"/>
        <w:rPr>
          <w:sz w:val="20"/>
          <w:szCs w:val="20"/>
        </w:rPr>
      </w:pPr>
    </w:p>
    <w:p w14:paraId="33FC7516">
      <w:pPr>
        <w:jc w:val="center"/>
        <w:outlineLvl w:val="0"/>
        <w:rPr>
          <w:b/>
          <w:bCs/>
          <w:sz w:val="22"/>
          <w:szCs w:val="22"/>
        </w:rPr>
      </w:pPr>
      <w:r>
        <w:rPr>
          <w:b/>
          <w:bCs/>
          <w:sz w:val="22"/>
          <w:szCs w:val="22"/>
        </w:rPr>
        <w:t>ВОРОНЕЖСКАЯ ОБЛАСТЬ</w:t>
      </w:r>
    </w:p>
    <w:p w14:paraId="11B11720">
      <w:pPr>
        <w:jc w:val="center"/>
        <w:outlineLvl w:val="0"/>
        <w:rPr>
          <w:b/>
          <w:bCs/>
          <w:sz w:val="22"/>
          <w:szCs w:val="22"/>
        </w:rPr>
      </w:pPr>
      <w:r>
        <w:rPr>
          <w:b/>
          <w:bCs/>
          <w:sz w:val="22"/>
          <w:szCs w:val="22"/>
        </w:rPr>
        <w:t>ТЕРРИТОРИАЛЬНАЯ ИЗБИРАТЕЛЬНАЯ КОМИССИЯ</w:t>
      </w:r>
    </w:p>
    <w:p w14:paraId="6E0A0E25">
      <w:pPr>
        <w:jc w:val="center"/>
        <w:outlineLvl w:val="0"/>
        <w:rPr>
          <w:b/>
          <w:bCs/>
          <w:sz w:val="22"/>
          <w:szCs w:val="22"/>
        </w:rPr>
      </w:pPr>
      <w:r>
        <w:rPr>
          <w:b/>
          <w:bCs/>
          <w:sz w:val="22"/>
          <w:szCs w:val="22"/>
        </w:rPr>
        <w:t>ПОВОРИНСКОГО РАЙОНА</w:t>
      </w:r>
    </w:p>
    <w:p w14:paraId="74C0C49E">
      <w:pPr>
        <w:jc w:val="center"/>
        <w:rPr>
          <w:b/>
          <w:bCs/>
          <w:sz w:val="22"/>
          <w:szCs w:val="22"/>
        </w:rPr>
      </w:pPr>
    </w:p>
    <w:p w14:paraId="19157DBD">
      <w:pPr>
        <w:jc w:val="center"/>
        <w:outlineLvl w:val="0"/>
        <w:rPr>
          <w:b/>
          <w:bCs/>
          <w:sz w:val="22"/>
          <w:szCs w:val="22"/>
        </w:rPr>
      </w:pPr>
      <w:r>
        <w:rPr>
          <w:b/>
          <w:bCs/>
          <w:sz w:val="22"/>
          <w:szCs w:val="22"/>
        </w:rPr>
        <w:t>РЕШЕНИЕ</w:t>
      </w:r>
    </w:p>
    <w:p w14:paraId="773BC4FC">
      <w:pPr>
        <w:jc w:val="center"/>
        <w:rPr>
          <w:b/>
          <w:bCs/>
          <w:sz w:val="22"/>
          <w:szCs w:val="22"/>
        </w:rPr>
      </w:pPr>
    </w:p>
    <w:tbl>
      <w:tblPr>
        <w:tblStyle w:val="12"/>
        <w:tblW w:w="0" w:type="auto"/>
        <w:tblInd w:w="108" w:type="dxa"/>
        <w:tblLayout w:type="autofit"/>
        <w:tblCellMar>
          <w:top w:w="0" w:type="dxa"/>
          <w:left w:w="108" w:type="dxa"/>
          <w:bottom w:w="0" w:type="dxa"/>
          <w:right w:w="108" w:type="dxa"/>
        </w:tblCellMar>
      </w:tblPr>
      <w:tblGrid>
        <w:gridCol w:w="4677"/>
        <w:gridCol w:w="4679"/>
      </w:tblGrid>
      <w:tr w14:paraId="531BFEBD">
        <w:tblPrEx>
          <w:tblCellMar>
            <w:top w:w="0" w:type="dxa"/>
            <w:left w:w="108" w:type="dxa"/>
            <w:bottom w:w="0" w:type="dxa"/>
            <w:right w:w="108" w:type="dxa"/>
          </w:tblCellMar>
        </w:tblPrEx>
        <w:tc>
          <w:tcPr>
            <w:tcW w:w="4677" w:type="dxa"/>
          </w:tcPr>
          <w:p w14:paraId="610F9CA2">
            <w:pPr>
              <w:rPr>
                <w:sz w:val="22"/>
                <w:szCs w:val="22"/>
                <w:highlight w:val="yellow"/>
              </w:rPr>
            </w:pPr>
            <w:r>
              <w:rPr>
                <w:sz w:val="22"/>
                <w:szCs w:val="22"/>
              </w:rPr>
              <w:t>20 июня 2025 года</w:t>
            </w:r>
          </w:p>
        </w:tc>
        <w:tc>
          <w:tcPr>
            <w:tcW w:w="4679" w:type="dxa"/>
          </w:tcPr>
          <w:p w14:paraId="2EED5962">
            <w:pPr>
              <w:jc w:val="right"/>
              <w:rPr>
                <w:sz w:val="22"/>
                <w:szCs w:val="22"/>
                <w:lang w:val="en-US"/>
              </w:rPr>
            </w:pPr>
            <w:r>
              <w:rPr>
                <w:sz w:val="22"/>
                <w:szCs w:val="22"/>
              </w:rPr>
              <w:t>№</w:t>
            </w:r>
            <w:r>
              <w:rPr>
                <w:sz w:val="22"/>
                <w:szCs w:val="22"/>
                <w:lang w:val="en-US"/>
              </w:rPr>
              <w:t> </w:t>
            </w:r>
            <w:r>
              <w:rPr>
                <w:sz w:val="22"/>
                <w:szCs w:val="22"/>
              </w:rPr>
              <w:t>134/651-20/25</w:t>
            </w:r>
          </w:p>
        </w:tc>
      </w:tr>
    </w:tbl>
    <w:p w14:paraId="41A385D5">
      <w:pPr>
        <w:jc w:val="center"/>
        <w:rPr>
          <w:bCs/>
          <w:sz w:val="22"/>
          <w:szCs w:val="22"/>
        </w:rPr>
      </w:pPr>
      <w:r>
        <w:rPr>
          <w:bCs/>
          <w:sz w:val="22"/>
          <w:szCs w:val="22"/>
        </w:rPr>
        <w:t>г.Поворино</w:t>
      </w:r>
    </w:p>
    <w:p w14:paraId="0CBD5C0A">
      <w:pPr>
        <w:jc w:val="center"/>
        <w:rPr>
          <w:b/>
          <w:sz w:val="22"/>
          <w:szCs w:val="22"/>
        </w:rPr>
      </w:pPr>
    </w:p>
    <w:p w14:paraId="3110A6D0">
      <w:pPr>
        <w:jc w:val="center"/>
        <w:rPr>
          <w:b/>
          <w:bCs/>
          <w:sz w:val="22"/>
          <w:szCs w:val="22"/>
        </w:rPr>
      </w:pPr>
      <w:r>
        <w:rPr>
          <w:b/>
          <w:sz w:val="22"/>
          <w:szCs w:val="22"/>
        </w:rPr>
        <w:t xml:space="preserve">Об информировании избирателей о сроках и порядке осуществления избирательных действий, ходе избирательной кампании, кандидатах на </w:t>
      </w:r>
      <w:r>
        <w:rPr>
          <w:b/>
          <w:bCs/>
          <w:sz w:val="22"/>
          <w:szCs w:val="22"/>
        </w:rPr>
        <w:t>выборах депутатов Совета народных депутатов Рождественского сельского поселения Поворинского муниципального района Воронежской области восьмого созыва</w:t>
      </w:r>
    </w:p>
    <w:p w14:paraId="10083EFD">
      <w:pPr>
        <w:pStyle w:val="20"/>
        <w:spacing w:line="276" w:lineRule="auto"/>
        <w:jc w:val="center"/>
        <w:rPr>
          <w:rFonts w:ascii="Times New Roman CYR" w:hAnsi="Times New Roman CYR"/>
          <w:b/>
          <w:sz w:val="22"/>
          <w:szCs w:val="22"/>
        </w:rPr>
      </w:pPr>
    </w:p>
    <w:p w14:paraId="038B2107">
      <w:pPr>
        <w:spacing w:line="276" w:lineRule="auto"/>
        <w:ind w:firstLine="708"/>
        <w:jc w:val="both"/>
        <w:rPr>
          <w:sz w:val="22"/>
          <w:szCs w:val="22"/>
        </w:rPr>
      </w:pPr>
      <w:r>
        <w:rPr>
          <w:sz w:val="22"/>
          <w:szCs w:val="22"/>
        </w:rPr>
        <w:t xml:space="preserve">В соответствии с частью 2 статьи 10, частью 5 статьи 24, статьей 34 Закона Воронежской области от 27 июня 2007 года № 87-ОЗ «Избирательный кодекс Воронежской области», в целях определения порядка обнародования решений, связанных с подготовкой и проведением выборов </w:t>
      </w:r>
      <w:r>
        <w:rPr>
          <w:bCs/>
          <w:sz w:val="22"/>
          <w:szCs w:val="22"/>
        </w:rPr>
        <w:t xml:space="preserve">депутатов Совета народных депутатов Рождественского сельского поселения Поворинского муниципального района Воронежской области восьмого созыва, </w:t>
      </w:r>
      <w:r>
        <w:rPr>
          <w:sz w:val="22"/>
          <w:szCs w:val="22"/>
        </w:rPr>
        <w:t xml:space="preserve">Территориальная избирательная комиссия Поворинского района </w:t>
      </w:r>
      <w:r>
        <w:rPr>
          <w:b/>
          <w:spacing w:val="40"/>
          <w:sz w:val="22"/>
          <w:szCs w:val="22"/>
        </w:rPr>
        <w:t>решила</w:t>
      </w:r>
      <w:r>
        <w:rPr>
          <w:sz w:val="22"/>
          <w:szCs w:val="22"/>
        </w:rPr>
        <w:t>:</w:t>
      </w:r>
    </w:p>
    <w:p w14:paraId="09A9EF22">
      <w:pPr>
        <w:pStyle w:val="56"/>
        <w:spacing w:line="276" w:lineRule="auto"/>
        <w:ind w:left="0" w:firstLine="709"/>
        <w:jc w:val="both"/>
        <w:rPr>
          <w:sz w:val="22"/>
          <w:szCs w:val="22"/>
        </w:rPr>
      </w:pPr>
      <w:r>
        <w:rPr>
          <w:sz w:val="22"/>
          <w:szCs w:val="22"/>
        </w:rPr>
        <w:t>1. Обнародование решений (сообщений) Территориальной избирательной комиссии Поворинского района о сроках и порядке осуществления избирательных действий, ходе избирательной кампании, кандидатах осуществляется путем их размещения в вестнике муниципальных правовых актов Рождественского сельского поселения Поворинского муниципального района Воронежской области.</w:t>
      </w:r>
    </w:p>
    <w:p w14:paraId="1B60FDB9">
      <w:pPr>
        <w:autoSpaceDE w:val="0"/>
        <w:autoSpaceDN w:val="0"/>
        <w:adjustRightInd w:val="0"/>
        <w:spacing w:line="276" w:lineRule="auto"/>
        <w:ind w:firstLine="720"/>
        <w:jc w:val="both"/>
        <w:rPr>
          <w:sz w:val="22"/>
          <w:szCs w:val="22"/>
        </w:rPr>
      </w:pPr>
      <w:r>
        <w:rPr>
          <w:sz w:val="22"/>
          <w:szCs w:val="22"/>
        </w:rPr>
        <w:t>2. Направить настоящее решение в Избирательную комиссию Воронежской области.</w:t>
      </w:r>
    </w:p>
    <w:p w14:paraId="590BB1FA">
      <w:pPr>
        <w:autoSpaceDE w:val="0"/>
        <w:autoSpaceDN w:val="0"/>
        <w:adjustRightInd w:val="0"/>
        <w:spacing w:line="276" w:lineRule="auto"/>
        <w:ind w:firstLine="720"/>
        <w:jc w:val="both"/>
        <w:rPr>
          <w:sz w:val="22"/>
          <w:szCs w:val="22"/>
        </w:rPr>
      </w:pPr>
      <w:r>
        <w:rPr>
          <w:sz w:val="22"/>
          <w:szCs w:val="22"/>
          <w:lang w:val="en-US"/>
        </w:rPr>
        <w:t>3</w:t>
      </w:r>
      <w:r>
        <w:rPr>
          <w:sz w:val="22"/>
          <w:szCs w:val="22"/>
        </w:rPr>
        <w:t>. Контроль за исполнением настоящего решения возложить на секретаря Территориальной избирательной комиссии Поворинского района Долгова Ю.В.</w:t>
      </w:r>
    </w:p>
    <w:p w14:paraId="0EDD0AD5">
      <w:pPr>
        <w:autoSpaceDE w:val="0"/>
        <w:autoSpaceDN w:val="0"/>
        <w:adjustRightInd w:val="0"/>
        <w:spacing w:line="276" w:lineRule="auto"/>
        <w:ind w:firstLine="720"/>
        <w:jc w:val="both"/>
        <w:rPr>
          <w:sz w:val="22"/>
          <w:szCs w:val="22"/>
        </w:rPr>
      </w:pPr>
    </w:p>
    <w:p w14:paraId="7A9BAE59">
      <w:pPr>
        <w:tabs>
          <w:tab w:val="right" w:pos="9355"/>
        </w:tabs>
        <w:spacing w:line="276" w:lineRule="auto"/>
        <w:jc w:val="both"/>
        <w:rPr>
          <w:color w:val="000000"/>
          <w:sz w:val="22"/>
          <w:szCs w:val="22"/>
        </w:rPr>
      </w:pPr>
      <w:bookmarkStart w:id="0" w:name="_Hlk30602308"/>
      <w:r>
        <w:rPr>
          <w:color w:val="000000"/>
          <w:sz w:val="22"/>
          <w:szCs w:val="22"/>
        </w:rPr>
        <w:t>Председатель комиссии</w:t>
      </w:r>
      <w:r>
        <w:rPr>
          <w:color w:val="000000"/>
          <w:sz w:val="22"/>
          <w:szCs w:val="22"/>
        </w:rPr>
        <w:tab/>
      </w:r>
      <w:r>
        <w:rPr>
          <w:color w:val="000000"/>
          <w:sz w:val="22"/>
          <w:szCs w:val="22"/>
        </w:rPr>
        <w:t>О.А.Морозова</w:t>
      </w:r>
    </w:p>
    <w:p w14:paraId="418FBDF8">
      <w:pPr>
        <w:tabs>
          <w:tab w:val="right" w:pos="9639"/>
        </w:tabs>
        <w:spacing w:line="276" w:lineRule="auto"/>
        <w:jc w:val="both"/>
        <w:rPr>
          <w:color w:val="000000"/>
          <w:sz w:val="22"/>
          <w:szCs w:val="22"/>
        </w:rPr>
      </w:pPr>
    </w:p>
    <w:p w14:paraId="0BFF26FD">
      <w:pPr>
        <w:pStyle w:val="69"/>
        <w:spacing w:line="276" w:lineRule="auto"/>
        <w:jc w:val="both"/>
        <w:rPr>
          <w:color w:val="000000"/>
          <w:sz w:val="22"/>
          <w:szCs w:val="22"/>
        </w:rPr>
      </w:pPr>
      <w:r>
        <w:rPr>
          <w:color w:val="000000"/>
          <w:sz w:val="22"/>
          <w:szCs w:val="22"/>
        </w:rPr>
        <w:t>Секретарь комиссии</w:t>
      </w:r>
      <w:r>
        <w:rPr>
          <w:color w:val="000000"/>
          <w:sz w:val="22"/>
          <w:szCs w:val="22"/>
        </w:rPr>
        <w:tab/>
      </w:r>
      <w:bookmarkEnd w:id="0"/>
      <w:r>
        <w:rPr>
          <w:color w:val="000000"/>
          <w:sz w:val="22"/>
          <w:szCs w:val="22"/>
        </w:rPr>
        <w:t xml:space="preserve">                                                                        Ю.В.Долгов</w:t>
      </w:r>
    </w:p>
    <w:p w14:paraId="01FC2133">
      <w:pPr>
        <w:tabs>
          <w:tab w:val="left" w:pos="1172"/>
        </w:tabs>
        <w:jc w:val="center"/>
        <w:rPr>
          <w:sz w:val="22"/>
          <w:szCs w:val="22"/>
        </w:rPr>
      </w:pPr>
    </w:p>
    <w:p w14:paraId="345AAFA6">
      <w:pPr>
        <w:tabs>
          <w:tab w:val="left" w:pos="1172"/>
        </w:tabs>
        <w:jc w:val="center"/>
        <w:rPr>
          <w:sz w:val="22"/>
          <w:szCs w:val="22"/>
        </w:rPr>
      </w:pPr>
    </w:p>
    <w:p w14:paraId="0C02DEE3">
      <w:pPr>
        <w:tabs>
          <w:tab w:val="left" w:pos="1172"/>
        </w:tabs>
        <w:jc w:val="center"/>
        <w:rPr>
          <w:sz w:val="22"/>
          <w:szCs w:val="22"/>
        </w:rPr>
      </w:pPr>
    </w:p>
    <w:p w14:paraId="544F1261">
      <w:pPr>
        <w:tabs>
          <w:tab w:val="left" w:pos="1172"/>
        </w:tabs>
        <w:jc w:val="center"/>
        <w:rPr>
          <w:sz w:val="22"/>
          <w:szCs w:val="22"/>
        </w:rPr>
      </w:pPr>
    </w:p>
    <w:p w14:paraId="0D87E5F0">
      <w:pPr>
        <w:tabs>
          <w:tab w:val="left" w:pos="1172"/>
        </w:tabs>
        <w:jc w:val="center"/>
        <w:rPr>
          <w:sz w:val="22"/>
          <w:szCs w:val="22"/>
        </w:rPr>
      </w:pPr>
    </w:p>
    <w:p w14:paraId="1693F5D3">
      <w:pPr>
        <w:tabs>
          <w:tab w:val="left" w:pos="1172"/>
        </w:tabs>
        <w:jc w:val="center"/>
        <w:rPr>
          <w:sz w:val="22"/>
          <w:szCs w:val="22"/>
        </w:rPr>
      </w:pPr>
    </w:p>
    <w:p w14:paraId="2967F3D6">
      <w:pPr>
        <w:tabs>
          <w:tab w:val="left" w:pos="1172"/>
        </w:tabs>
        <w:jc w:val="center"/>
        <w:rPr>
          <w:sz w:val="22"/>
          <w:szCs w:val="22"/>
        </w:rPr>
      </w:pPr>
    </w:p>
    <w:p w14:paraId="34FFE5A1">
      <w:pPr>
        <w:tabs>
          <w:tab w:val="left" w:pos="1172"/>
        </w:tabs>
        <w:jc w:val="center"/>
        <w:rPr>
          <w:sz w:val="22"/>
          <w:szCs w:val="22"/>
        </w:rPr>
      </w:pPr>
    </w:p>
    <w:p w14:paraId="5343C582">
      <w:pPr>
        <w:tabs>
          <w:tab w:val="left" w:pos="1172"/>
        </w:tabs>
        <w:jc w:val="center"/>
        <w:rPr>
          <w:sz w:val="20"/>
          <w:szCs w:val="20"/>
        </w:rPr>
      </w:pPr>
    </w:p>
    <w:p w14:paraId="387A7B5D">
      <w:pPr>
        <w:tabs>
          <w:tab w:val="left" w:pos="1172"/>
        </w:tabs>
        <w:jc w:val="center"/>
        <w:rPr>
          <w:sz w:val="20"/>
          <w:szCs w:val="20"/>
        </w:rPr>
      </w:pPr>
    </w:p>
    <w:p w14:paraId="74E08478">
      <w:pPr>
        <w:tabs>
          <w:tab w:val="left" w:pos="1172"/>
        </w:tabs>
        <w:jc w:val="center"/>
        <w:rPr>
          <w:sz w:val="20"/>
          <w:szCs w:val="20"/>
        </w:rPr>
      </w:pPr>
    </w:p>
    <w:p w14:paraId="178FA4E1">
      <w:pPr>
        <w:tabs>
          <w:tab w:val="left" w:pos="1172"/>
        </w:tabs>
        <w:jc w:val="center"/>
        <w:rPr>
          <w:sz w:val="20"/>
          <w:szCs w:val="20"/>
        </w:rPr>
      </w:pPr>
    </w:p>
    <w:p w14:paraId="0921941F">
      <w:pPr>
        <w:tabs>
          <w:tab w:val="left" w:pos="1172"/>
        </w:tabs>
        <w:jc w:val="center"/>
        <w:rPr>
          <w:sz w:val="20"/>
          <w:szCs w:val="20"/>
        </w:rPr>
      </w:pPr>
    </w:p>
    <w:p w14:paraId="4E97096A">
      <w:pPr>
        <w:tabs>
          <w:tab w:val="left" w:pos="1172"/>
        </w:tabs>
        <w:jc w:val="center"/>
        <w:rPr>
          <w:sz w:val="20"/>
          <w:szCs w:val="20"/>
        </w:rPr>
      </w:pPr>
    </w:p>
    <w:p w14:paraId="6A5AEF02">
      <w:pPr>
        <w:tabs>
          <w:tab w:val="left" w:pos="1172"/>
        </w:tabs>
        <w:jc w:val="center"/>
        <w:rPr>
          <w:sz w:val="20"/>
          <w:szCs w:val="20"/>
        </w:rPr>
      </w:pPr>
    </w:p>
    <w:p w14:paraId="2D59C1C2">
      <w:pPr>
        <w:tabs>
          <w:tab w:val="left" w:pos="1172"/>
        </w:tabs>
        <w:jc w:val="center"/>
        <w:rPr>
          <w:sz w:val="20"/>
          <w:szCs w:val="20"/>
        </w:rPr>
      </w:pPr>
    </w:p>
    <w:p w14:paraId="2452D822">
      <w:pPr>
        <w:tabs>
          <w:tab w:val="left" w:pos="1172"/>
        </w:tabs>
        <w:jc w:val="center"/>
        <w:rPr>
          <w:sz w:val="20"/>
          <w:szCs w:val="20"/>
        </w:rPr>
      </w:pPr>
    </w:p>
    <w:p w14:paraId="7B793EEF">
      <w:pPr>
        <w:tabs>
          <w:tab w:val="left" w:pos="1172"/>
        </w:tabs>
        <w:jc w:val="center"/>
        <w:rPr>
          <w:sz w:val="20"/>
          <w:szCs w:val="20"/>
        </w:rPr>
      </w:pPr>
    </w:p>
    <w:p w14:paraId="29DFC749">
      <w:pPr>
        <w:tabs>
          <w:tab w:val="left" w:pos="1172"/>
        </w:tabs>
        <w:jc w:val="center"/>
        <w:rPr>
          <w:sz w:val="20"/>
          <w:szCs w:val="20"/>
        </w:rPr>
      </w:pPr>
    </w:p>
    <w:p w14:paraId="24A87A6F">
      <w:pPr>
        <w:tabs>
          <w:tab w:val="left" w:pos="1172"/>
        </w:tabs>
        <w:jc w:val="center"/>
        <w:rPr>
          <w:sz w:val="20"/>
          <w:szCs w:val="20"/>
        </w:rPr>
      </w:pPr>
      <w:r>
        <w:rPr>
          <w:sz w:val="20"/>
          <w:szCs w:val="20"/>
        </w:rPr>
        <w:t>Вестник муниципальных правовых актов Рождественского сельского поселения Поворинского муниципального района Воронежской области</w:t>
      </w:r>
    </w:p>
    <w:p w14:paraId="79F2CE9D">
      <w:pPr>
        <w:tabs>
          <w:tab w:val="left" w:pos="1172"/>
        </w:tabs>
        <w:jc w:val="center"/>
        <w:rPr>
          <w:sz w:val="20"/>
          <w:szCs w:val="20"/>
        </w:rPr>
      </w:pPr>
      <w:r>
        <w:rPr>
          <w:sz w:val="20"/>
          <w:szCs w:val="20"/>
        </w:rPr>
        <w:t xml:space="preserve">от </w:t>
      </w:r>
      <w:r>
        <w:rPr>
          <w:rFonts w:hint="default"/>
          <w:sz w:val="20"/>
          <w:szCs w:val="20"/>
          <w:lang w:val="ru-RU"/>
        </w:rPr>
        <w:t>23.06</w:t>
      </w:r>
      <w:r>
        <w:rPr>
          <w:sz w:val="20"/>
          <w:szCs w:val="20"/>
        </w:rPr>
        <w:t>.2025 г. №</w:t>
      </w:r>
      <w:r>
        <w:rPr>
          <w:rFonts w:hint="default"/>
          <w:sz w:val="20"/>
          <w:szCs w:val="20"/>
          <w:lang w:val="ru-RU"/>
        </w:rPr>
        <w:t xml:space="preserve"> 13 </w:t>
      </w:r>
      <w:r>
        <w:rPr>
          <w:sz w:val="20"/>
          <w:szCs w:val="20"/>
        </w:rPr>
        <w:t>Вестник подготовлен к печати</w:t>
      </w:r>
    </w:p>
    <w:p w14:paraId="3F450971">
      <w:pPr>
        <w:tabs>
          <w:tab w:val="left" w:pos="1172"/>
        </w:tabs>
        <w:jc w:val="center"/>
        <w:rPr>
          <w:sz w:val="20"/>
          <w:szCs w:val="20"/>
        </w:rPr>
      </w:pPr>
      <w:r>
        <w:rPr>
          <w:sz w:val="20"/>
          <w:szCs w:val="20"/>
        </w:rPr>
        <w:t>в Администрации Рождественского сельского поселения Поворинского муниципального района Воронежской области</w:t>
      </w:r>
    </w:p>
    <w:p w14:paraId="20932BDB">
      <w:pPr>
        <w:tabs>
          <w:tab w:val="left" w:pos="1172"/>
        </w:tabs>
        <w:jc w:val="center"/>
        <w:rPr>
          <w:rFonts w:hint="default"/>
          <w:sz w:val="20"/>
          <w:szCs w:val="20"/>
          <w:lang w:val="ru-RU"/>
        </w:rPr>
      </w:pPr>
      <w:r>
        <w:rPr>
          <w:sz w:val="20"/>
          <w:szCs w:val="20"/>
        </w:rPr>
        <w:t>Адрес:  397330, Воронежская область, Поворинский район , с. Рождественское,  ул. Мостовая, 26 Б.  Тел. (47376) 53-3-4</w:t>
      </w:r>
      <w:r>
        <w:rPr>
          <w:rFonts w:hint="default"/>
          <w:sz w:val="20"/>
          <w:szCs w:val="20"/>
          <w:lang w:val="ru-RU"/>
        </w:rPr>
        <w:t>1</w:t>
      </w:r>
    </w:p>
    <w:p w14:paraId="47D233D1">
      <w:pPr>
        <w:tabs>
          <w:tab w:val="left" w:pos="1172"/>
        </w:tabs>
        <w:jc w:val="center"/>
        <w:rPr>
          <w:sz w:val="20"/>
          <w:szCs w:val="20"/>
        </w:rPr>
      </w:pPr>
    </w:p>
    <w:p w14:paraId="5DE5F062">
      <w:pPr>
        <w:tabs>
          <w:tab w:val="left" w:pos="1172"/>
        </w:tabs>
        <w:jc w:val="center"/>
        <w:rPr>
          <w:sz w:val="20"/>
          <w:szCs w:val="20"/>
        </w:rPr>
      </w:pPr>
      <w:r>
        <w:rPr>
          <w:sz w:val="20"/>
          <w:szCs w:val="20"/>
        </w:rPr>
        <w:t>Учредитель</w:t>
      </w:r>
    </w:p>
    <w:p w14:paraId="60F0E8C6">
      <w:pPr>
        <w:tabs>
          <w:tab w:val="left" w:pos="1172"/>
        </w:tabs>
        <w:jc w:val="center"/>
        <w:rPr>
          <w:sz w:val="20"/>
          <w:szCs w:val="20"/>
        </w:rPr>
      </w:pPr>
      <w:r>
        <w:rPr>
          <w:sz w:val="20"/>
          <w:szCs w:val="20"/>
        </w:rPr>
        <w:t>Совет народных депутатов Рождественского сельского поселения                                  Поворинского муниципального района Воронежской области</w:t>
      </w:r>
    </w:p>
    <w:p w14:paraId="297CEB35">
      <w:pPr>
        <w:tabs>
          <w:tab w:val="left" w:pos="1172"/>
        </w:tabs>
        <w:jc w:val="center"/>
        <w:rPr>
          <w:sz w:val="20"/>
          <w:szCs w:val="20"/>
        </w:rPr>
      </w:pPr>
      <w:r>
        <w:rPr>
          <w:sz w:val="20"/>
          <w:szCs w:val="20"/>
        </w:rPr>
        <w:t>решение Совета народных депутатов Рождественского сельского поселения</w:t>
      </w:r>
    </w:p>
    <w:p w14:paraId="51EE96B2">
      <w:pPr>
        <w:tabs>
          <w:tab w:val="left" w:pos="1172"/>
        </w:tabs>
        <w:jc w:val="center"/>
        <w:rPr>
          <w:sz w:val="20"/>
          <w:szCs w:val="20"/>
        </w:rPr>
      </w:pPr>
      <w:r>
        <w:rPr>
          <w:sz w:val="20"/>
          <w:szCs w:val="20"/>
        </w:rPr>
        <w:t>Поворинского муниципального района Воронежской области</w:t>
      </w:r>
    </w:p>
    <w:p w14:paraId="1AFD9F39">
      <w:pPr>
        <w:tabs>
          <w:tab w:val="left" w:pos="1172"/>
        </w:tabs>
        <w:jc w:val="center"/>
        <w:rPr>
          <w:rFonts w:hint="default"/>
          <w:sz w:val="20"/>
          <w:szCs w:val="20"/>
          <w:lang w:val="ru-RU"/>
        </w:rPr>
      </w:pPr>
      <w:r>
        <w:rPr>
          <w:sz w:val="20"/>
          <w:szCs w:val="20"/>
        </w:rPr>
        <w:t xml:space="preserve">от </w:t>
      </w:r>
      <w:r>
        <w:rPr>
          <w:rFonts w:hint="default"/>
          <w:sz w:val="20"/>
          <w:szCs w:val="20"/>
          <w:lang w:val="ru-RU"/>
        </w:rPr>
        <w:t>23.06</w:t>
      </w:r>
      <w:r>
        <w:rPr>
          <w:sz w:val="20"/>
          <w:szCs w:val="20"/>
        </w:rPr>
        <w:t xml:space="preserve">.2025 г № </w:t>
      </w:r>
      <w:r>
        <w:rPr>
          <w:rFonts w:hint="default"/>
          <w:sz w:val="20"/>
          <w:szCs w:val="20"/>
          <w:lang w:val="ru-RU"/>
        </w:rPr>
        <w:t>13</w:t>
      </w:r>
    </w:p>
    <w:p w14:paraId="05E6F0DF">
      <w:pPr>
        <w:tabs>
          <w:tab w:val="left" w:pos="1172"/>
        </w:tabs>
        <w:jc w:val="center"/>
        <w:rPr>
          <w:sz w:val="20"/>
          <w:szCs w:val="20"/>
        </w:rPr>
      </w:pPr>
    </w:p>
    <w:p w14:paraId="6E713B2B">
      <w:pPr>
        <w:tabs>
          <w:tab w:val="left" w:pos="1172"/>
        </w:tabs>
        <w:jc w:val="center"/>
        <w:rPr>
          <w:sz w:val="20"/>
          <w:szCs w:val="20"/>
        </w:rPr>
      </w:pPr>
      <w:r>
        <w:rPr>
          <w:sz w:val="20"/>
          <w:szCs w:val="20"/>
        </w:rPr>
        <w:t>Отпечатано на ПК. Тираж 4 экз.</w:t>
      </w:r>
    </w:p>
    <w:p w14:paraId="30D2C5DB">
      <w:pPr>
        <w:rPr>
          <w:sz w:val="20"/>
          <w:szCs w:val="20"/>
        </w:rPr>
      </w:pPr>
    </w:p>
    <w:p w14:paraId="24C44928">
      <w:pPr>
        <w:rPr>
          <w:sz w:val="20"/>
          <w:szCs w:val="20"/>
        </w:rPr>
      </w:pPr>
    </w:p>
    <w:p w14:paraId="542052B0">
      <w:pPr>
        <w:rPr>
          <w:sz w:val="20"/>
          <w:szCs w:val="20"/>
        </w:rPr>
      </w:pPr>
    </w:p>
    <w:p w14:paraId="044090C5">
      <w:pPr>
        <w:rPr>
          <w:sz w:val="20"/>
          <w:szCs w:val="20"/>
        </w:rPr>
      </w:pPr>
    </w:p>
    <w:p w14:paraId="27183952">
      <w:pPr>
        <w:rPr>
          <w:sz w:val="20"/>
          <w:szCs w:val="20"/>
        </w:rPr>
      </w:pPr>
    </w:p>
    <w:p w14:paraId="1786EAA6">
      <w:pPr>
        <w:rPr>
          <w:sz w:val="20"/>
          <w:szCs w:val="20"/>
        </w:rPr>
      </w:pPr>
      <w:bookmarkStart w:id="1" w:name="_GoBack"/>
      <w:bookmarkEnd w:id="1"/>
    </w:p>
    <w:p w14:paraId="16D9B708">
      <w:pPr>
        <w:rPr>
          <w:sz w:val="20"/>
          <w:szCs w:val="20"/>
        </w:rPr>
      </w:pPr>
    </w:p>
    <w:p w14:paraId="18A5596B">
      <w:pPr>
        <w:rPr>
          <w:sz w:val="20"/>
          <w:szCs w:val="20"/>
        </w:rPr>
      </w:pPr>
    </w:p>
    <w:p w14:paraId="1E2E5400">
      <w:pPr>
        <w:rPr>
          <w:sz w:val="20"/>
          <w:szCs w:val="20"/>
        </w:rPr>
      </w:pPr>
    </w:p>
    <w:p w14:paraId="4C33D24E">
      <w:pPr>
        <w:rPr>
          <w:sz w:val="20"/>
          <w:szCs w:val="20"/>
        </w:rPr>
      </w:pPr>
    </w:p>
    <w:p w14:paraId="40ECA4BB">
      <w:pPr>
        <w:rPr>
          <w:sz w:val="20"/>
          <w:szCs w:val="20"/>
        </w:rPr>
      </w:pPr>
    </w:p>
    <w:p w14:paraId="542BD44D">
      <w:pPr>
        <w:rPr>
          <w:sz w:val="20"/>
          <w:szCs w:val="20"/>
        </w:rPr>
      </w:pPr>
    </w:p>
    <w:p w14:paraId="48C93E19">
      <w:pPr>
        <w:rPr>
          <w:sz w:val="20"/>
          <w:szCs w:val="20"/>
        </w:rPr>
      </w:pPr>
    </w:p>
    <w:p w14:paraId="13363E59">
      <w:pPr>
        <w:rPr>
          <w:sz w:val="20"/>
          <w:szCs w:val="20"/>
        </w:rPr>
      </w:pPr>
    </w:p>
    <w:p w14:paraId="2BBF8FF0">
      <w:pPr>
        <w:rPr>
          <w:sz w:val="20"/>
          <w:szCs w:val="20"/>
        </w:rPr>
      </w:pPr>
    </w:p>
    <w:sectPr>
      <w:pgSz w:w="16838" w:h="11906" w:orient="landscape"/>
      <w:pgMar w:top="1800" w:right="1440" w:bottom="1800" w:left="1440" w:header="709" w:footer="709" w:gutter="0"/>
      <w:paperSrc w:first="7" w:other="7"/>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003" w:usb1="288F0000" w:usb2="00000006" w:usb3="00000000" w:csb0="00040001" w:csb1="00000000"/>
  </w:font>
  <w:font w:name="Verdana">
    <w:panose1 w:val="020B0604030504040204"/>
    <w:charset w:val="CC"/>
    <w:family w:val="swiss"/>
    <w:pitch w:val="default"/>
    <w:sig w:usb0="A1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F01C9"/>
    <w:multiLevelType w:val="multilevel"/>
    <w:tmpl w:val="31DF01C9"/>
    <w:lvl w:ilvl="0" w:tentative="0">
      <w:start w:val="1"/>
      <w:numFmt w:val="decimal"/>
      <w:lvlText w:val="%1"/>
      <w:lvlJc w:val="left"/>
      <w:pPr>
        <w:tabs>
          <w:tab w:val="left" w:pos="648"/>
        </w:tabs>
        <w:ind w:left="928" w:hanging="360"/>
      </w:pPr>
      <w:rPr>
        <w:rFonts w:hint="default" w:cs="Times New Roman"/>
        <w:color w:val="auto"/>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4F"/>
    <w:rsid w:val="0025250F"/>
    <w:rsid w:val="002A1BDE"/>
    <w:rsid w:val="00365D56"/>
    <w:rsid w:val="00382795"/>
    <w:rsid w:val="00395BBD"/>
    <w:rsid w:val="003E1A66"/>
    <w:rsid w:val="0043429A"/>
    <w:rsid w:val="004B057A"/>
    <w:rsid w:val="004E7F4F"/>
    <w:rsid w:val="004E7FE5"/>
    <w:rsid w:val="005517F6"/>
    <w:rsid w:val="006A73F7"/>
    <w:rsid w:val="006E54A9"/>
    <w:rsid w:val="007C01DD"/>
    <w:rsid w:val="007D0BDA"/>
    <w:rsid w:val="007F6423"/>
    <w:rsid w:val="00A05FFA"/>
    <w:rsid w:val="00A22824"/>
    <w:rsid w:val="00AD6F7E"/>
    <w:rsid w:val="00B53491"/>
    <w:rsid w:val="00BF30A7"/>
    <w:rsid w:val="00C146A6"/>
    <w:rsid w:val="00C8268D"/>
    <w:rsid w:val="00CB569F"/>
    <w:rsid w:val="00D94032"/>
    <w:rsid w:val="00DE0A38"/>
    <w:rsid w:val="00DE7B1B"/>
    <w:rsid w:val="00ED0989"/>
    <w:rsid w:val="00F43C59"/>
    <w:rsid w:val="00F756E6"/>
    <w:rsid w:val="00FF1BD0"/>
    <w:rsid w:val="08193C4D"/>
    <w:rsid w:val="16116BB0"/>
    <w:rsid w:val="320D435A"/>
    <w:rsid w:val="54E656D0"/>
    <w:rsid w:val="58A749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6"/>
      <w:szCs w:val="26"/>
      <w:lang w:val="ru-RU" w:eastAsia="ru-RU" w:bidi="ar-SA"/>
    </w:rPr>
  </w:style>
  <w:style w:type="paragraph" w:styleId="2">
    <w:name w:val="heading 1"/>
    <w:basedOn w:val="1"/>
    <w:next w:val="1"/>
    <w:link w:val="42"/>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43"/>
    <w:qFormat/>
    <w:uiPriority w:val="0"/>
    <w:pPr>
      <w:keepNext/>
      <w:outlineLvl w:val="1"/>
    </w:pPr>
    <w:rPr>
      <w:sz w:val="24"/>
      <w:szCs w:val="20"/>
    </w:rPr>
  </w:style>
  <w:style w:type="paragraph" w:styleId="4">
    <w:name w:val="heading 3"/>
    <w:basedOn w:val="1"/>
    <w:next w:val="1"/>
    <w:link w:val="44"/>
    <w:qFormat/>
    <w:uiPriority w:val="0"/>
    <w:pPr>
      <w:keepNext/>
      <w:spacing w:before="240" w:after="60"/>
      <w:outlineLvl w:val="2"/>
    </w:pPr>
    <w:rPr>
      <w:rFonts w:ascii="Arial" w:hAnsi="Arial" w:cs="Arial"/>
      <w:b/>
      <w:bCs/>
    </w:rPr>
  </w:style>
  <w:style w:type="paragraph" w:styleId="5">
    <w:name w:val="heading 4"/>
    <w:basedOn w:val="1"/>
    <w:next w:val="1"/>
    <w:link w:val="45"/>
    <w:qFormat/>
    <w:uiPriority w:val="0"/>
    <w:pPr>
      <w:keepNext/>
      <w:spacing w:before="240" w:after="60"/>
      <w:outlineLvl w:val="3"/>
    </w:pPr>
    <w:rPr>
      <w:b/>
      <w:bCs/>
      <w:sz w:val="28"/>
      <w:szCs w:val="28"/>
    </w:rPr>
  </w:style>
  <w:style w:type="paragraph" w:styleId="6">
    <w:name w:val="heading 5"/>
    <w:basedOn w:val="1"/>
    <w:next w:val="1"/>
    <w:link w:val="46"/>
    <w:qFormat/>
    <w:uiPriority w:val="0"/>
    <w:pPr>
      <w:spacing w:before="240" w:after="60"/>
      <w:outlineLvl w:val="4"/>
    </w:pPr>
    <w:rPr>
      <w:b/>
      <w:bCs/>
      <w:i/>
      <w:iCs/>
    </w:rPr>
  </w:style>
  <w:style w:type="paragraph" w:styleId="7">
    <w:name w:val="heading 6"/>
    <w:basedOn w:val="1"/>
    <w:next w:val="1"/>
    <w:link w:val="47"/>
    <w:qFormat/>
    <w:uiPriority w:val="0"/>
    <w:pPr>
      <w:keepNext/>
      <w:outlineLvl w:val="5"/>
    </w:pPr>
    <w:rPr>
      <w:b/>
      <w:bCs/>
      <w:sz w:val="24"/>
      <w:szCs w:val="20"/>
    </w:rPr>
  </w:style>
  <w:style w:type="paragraph" w:styleId="8">
    <w:name w:val="heading 7"/>
    <w:basedOn w:val="1"/>
    <w:next w:val="1"/>
    <w:link w:val="48"/>
    <w:qFormat/>
    <w:uiPriority w:val="0"/>
    <w:pPr>
      <w:spacing w:before="240" w:after="60"/>
      <w:outlineLvl w:val="6"/>
    </w:pPr>
    <w:rPr>
      <w:sz w:val="24"/>
      <w:szCs w:val="24"/>
    </w:rPr>
  </w:style>
  <w:style w:type="paragraph" w:styleId="9">
    <w:name w:val="heading 8"/>
    <w:basedOn w:val="1"/>
    <w:next w:val="1"/>
    <w:link w:val="49"/>
    <w:qFormat/>
    <w:uiPriority w:val="0"/>
    <w:pPr>
      <w:keepNext/>
      <w:outlineLvl w:val="7"/>
    </w:pPr>
    <w:rPr>
      <w:b/>
      <w:bCs/>
      <w:sz w:val="18"/>
      <w:szCs w:val="24"/>
    </w:rPr>
  </w:style>
  <w:style w:type="paragraph" w:styleId="10">
    <w:name w:val="heading 9"/>
    <w:basedOn w:val="1"/>
    <w:next w:val="1"/>
    <w:link w:val="50"/>
    <w:qFormat/>
    <w:uiPriority w:val="0"/>
    <w:pPr>
      <w:keepNext/>
      <w:ind w:firstLine="708"/>
      <w:jc w:val="center"/>
      <w:outlineLvl w:val="8"/>
    </w:pPr>
    <w:rPr>
      <w:b/>
      <w:bCs/>
      <w:sz w:val="28"/>
      <w:szCs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unhideWhenUsed/>
    <w:qFormat/>
    <w:uiPriority w:val="99"/>
    <w:rPr>
      <w:vertAlign w:val="superscript"/>
    </w:rPr>
  </w:style>
  <w:style w:type="character" w:styleId="14">
    <w:name w:val="Hyperlink"/>
    <w:qFormat/>
    <w:uiPriority w:val="0"/>
    <w:rPr>
      <w:color w:val="0000FF"/>
      <w:u w:val="single"/>
    </w:rPr>
  </w:style>
  <w:style w:type="paragraph" w:styleId="15">
    <w:name w:val="Balloon Text"/>
    <w:basedOn w:val="1"/>
    <w:link w:val="65"/>
    <w:qFormat/>
    <w:uiPriority w:val="0"/>
    <w:rPr>
      <w:rFonts w:ascii="Tahoma" w:hAnsi="Tahoma" w:cs="Tahoma"/>
      <w:sz w:val="16"/>
      <w:szCs w:val="16"/>
    </w:rPr>
  </w:style>
  <w:style w:type="paragraph" w:styleId="16">
    <w:name w:val="Body Text 2"/>
    <w:basedOn w:val="1"/>
    <w:link w:val="40"/>
    <w:unhideWhenUsed/>
    <w:qFormat/>
    <w:uiPriority w:val="0"/>
    <w:pPr>
      <w:spacing w:after="120" w:line="480" w:lineRule="auto"/>
    </w:pPr>
  </w:style>
  <w:style w:type="paragraph" w:styleId="17">
    <w:name w:val="Body Text Indent 3"/>
    <w:basedOn w:val="1"/>
    <w:link w:val="53"/>
    <w:qFormat/>
    <w:uiPriority w:val="0"/>
    <w:pPr>
      <w:ind w:firstLine="708"/>
      <w:jc w:val="both"/>
    </w:pPr>
    <w:rPr>
      <w:sz w:val="28"/>
      <w:szCs w:val="28"/>
    </w:rPr>
  </w:style>
  <w:style w:type="paragraph" w:styleId="18">
    <w:name w:val="footnote text"/>
    <w:basedOn w:val="1"/>
    <w:link w:val="33"/>
    <w:semiHidden/>
    <w:unhideWhenUsed/>
    <w:qFormat/>
    <w:uiPriority w:val="0"/>
    <w:pPr>
      <w:ind w:firstLine="567"/>
      <w:jc w:val="both"/>
    </w:pPr>
    <w:rPr>
      <w:rFonts w:ascii="Arial" w:hAnsi="Arial"/>
      <w:sz w:val="20"/>
      <w:szCs w:val="20"/>
    </w:rPr>
  </w:style>
  <w:style w:type="paragraph" w:styleId="19">
    <w:name w:val="header"/>
    <w:basedOn w:val="1"/>
    <w:qFormat/>
    <w:uiPriority w:val="99"/>
    <w:pPr>
      <w:widowControl w:val="0"/>
      <w:tabs>
        <w:tab w:val="center" w:pos="4153"/>
        <w:tab w:val="right" w:pos="8306"/>
      </w:tabs>
      <w:jc w:val="left"/>
    </w:pPr>
  </w:style>
  <w:style w:type="paragraph" w:styleId="20">
    <w:name w:val="Body Text"/>
    <w:basedOn w:val="1"/>
    <w:link w:val="35"/>
    <w:qFormat/>
    <w:uiPriority w:val="0"/>
    <w:pPr>
      <w:spacing w:line="480" w:lineRule="auto"/>
      <w:jc w:val="center"/>
    </w:pPr>
    <w:rPr>
      <w:b/>
      <w:bCs/>
      <w:sz w:val="24"/>
      <w:szCs w:val="24"/>
      <w:lang w:eastAsia="ar-SA"/>
    </w:rPr>
  </w:style>
  <w:style w:type="paragraph" w:styleId="21">
    <w:name w:val="Body Text Indent"/>
    <w:basedOn w:val="1"/>
    <w:link w:val="51"/>
    <w:qFormat/>
    <w:uiPriority w:val="0"/>
    <w:pPr>
      <w:spacing w:after="120"/>
      <w:ind w:left="283"/>
    </w:pPr>
    <w:rPr>
      <w:sz w:val="24"/>
      <w:szCs w:val="24"/>
    </w:rPr>
  </w:style>
  <w:style w:type="paragraph" w:styleId="22">
    <w:name w:val="Title"/>
    <w:basedOn w:val="1"/>
    <w:link w:val="30"/>
    <w:qFormat/>
    <w:uiPriority w:val="0"/>
    <w:pPr>
      <w:jc w:val="center"/>
    </w:pPr>
    <w:rPr>
      <w:b/>
      <w:sz w:val="20"/>
      <w:szCs w:val="20"/>
    </w:rPr>
  </w:style>
  <w:style w:type="paragraph" w:styleId="23">
    <w:name w:val="footer"/>
    <w:basedOn w:val="1"/>
    <w:qFormat/>
    <w:uiPriority w:val="99"/>
    <w:pPr>
      <w:tabs>
        <w:tab w:val="center" w:pos="4677"/>
        <w:tab w:val="right" w:pos="9355"/>
      </w:tabs>
      <w:jc w:val="left"/>
    </w:pPr>
    <w:rPr>
      <w:sz w:val="16"/>
      <w:szCs w:val="16"/>
    </w:rPr>
  </w:style>
  <w:style w:type="paragraph" w:styleId="24">
    <w:name w:val="List"/>
    <w:basedOn w:val="1"/>
    <w:qFormat/>
    <w:uiPriority w:val="0"/>
    <w:pPr>
      <w:ind w:left="283" w:hanging="283"/>
    </w:pPr>
    <w:rPr>
      <w:sz w:val="24"/>
      <w:szCs w:val="24"/>
    </w:rPr>
  </w:style>
  <w:style w:type="paragraph" w:styleId="25">
    <w:name w:val="Normal (Web)"/>
    <w:basedOn w:val="1"/>
    <w:unhideWhenUsed/>
    <w:qFormat/>
    <w:uiPriority w:val="99"/>
    <w:pPr>
      <w:spacing w:before="100" w:beforeAutospacing="1" w:after="100" w:afterAutospacing="1"/>
    </w:pPr>
    <w:rPr>
      <w:sz w:val="24"/>
      <w:szCs w:val="24"/>
    </w:rPr>
  </w:style>
  <w:style w:type="paragraph" w:styleId="26">
    <w:name w:val="Body Text 3"/>
    <w:basedOn w:val="1"/>
    <w:link w:val="41"/>
    <w:unhideWhenUsed/>
    <w:qFormat/>
    <w:uiPriority w:val="0"/>
    <w:pPr>
      <w:spacing w:after="120"/>
    </w:pPr>
    <w:rPr>
      <w:sz w:val="16"/>
      <w:szCs w:val="16"/>
    </w:rPr>
  </w:style>
  <w:style w:type="paragraph" w:styleId="27">
    <w:name w:val="Body Text Indent 2"/>
    <w:basedOn w:val="1"/>
    <w:link w:val="52"/>
    <w:qFormat/>
    <w:uiPriority w:val="0"/>
    <w:pPr>
      <w:spacing w:line="264" w:lineRule="auto"/>
      <w:ind w:firstLine="539"/>
      <w:jc w:val="both"/>
    </w:pPr>
    <w:rPr>
      <w:sz w:val="28"/>
      <w:szCs w:val="28"/>
    </w:rPr>
  </w:style>
  <w:style w:type="paragraph" w:styleId="28">
    <w:name w:val="Block Text"/>
    <w:basedOn w:val="1"/>
    <w:qFormat/>
    <w:uiPriority w:val="99"/>
    <w:pPr>
      <w:ind w:left="-108" w:right="-109" w:firstLine="108"/>
    </w:pPr>
    <w:rPr>
      <w:color w:val="008000"/>
      <w:sz w:val="24"/>
      <w:szCs w:val="24"/>
    </w:rPr>
  </w:style>
  <w:style w:type="table" w:styleId="29">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Название Знак"/>
    <w:basedOn w:val="11"/>
    <w:link w:val="22"/>
    <w:qFormat/>
    <w:uiPriority w:val="0"/>
    <w:rPr>
      <w:rFonts w:ascii="Times New Roman" w:hAnsi="Times New Roman" w:eastAsia="Times New Roman" w:cs="Times New Roman"/>
      <w:b/>
      <w:sz w:val="20"/>
      <w:szCs w:val="20"/>
      <w:lang w:eastAsia="ru-RU"/>
    </w:rPr>
  </w:style>
  <w:style w:type="paragraph" w:customStyle="1" w:styleId="31">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32">
    <w:name w:val="Title!Название НПА"/>
    <w:basedOn w:val="1"/>
    <w:qFormat/>
    <w:uiPriority w:val="0"/>
    <w:pPr>
      <w:spacing w:before="240" w:after="60"/>
      <w:ind w:firstLine="567"/>
      <w:jc w:val="center"/>
      <w:outlineLvl w:val="0"/>
    </w:pPr>
    <w:rPr>
      <w:rFonts w:ascii="Arial" w:hAnsi="Arial" w:cs="Arial"/>
      <w:b/>
      <w:bCs/>
      <w:kern w:val="28"/>
      <w:sz w:val="32"/>
      <w:szCs w:val="32"/>
    </w:rPr>
  </w:style>
  <w:style w:type="character" w:customStyle="1" w:styleId="33">
    <w:name w:val="Текст сноски Знак"/>
    <w:basedOn w:val="11"/>
    <w:link w:val="18"/>
    <w:semiHidden/>
    <w:qFormat/>
    <w:uiPriority w:val="0"/>
    <w:rPr>
      <w:rFonts w:ascii="Arial" w:hAnsi="Arial" w:eastAsia="Times New Roman" w:cs="Times New Roman"/>
      <w:sz w:val="20"/>
      <w:szCs w:val="20"/>
      <w:lang w:eastAsia="ru-RU"/>
    </w:rPr>
  </w:style>
  <w:style w:type="table" w:customStyle="1" w:styleId="34">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5">
    <w:name w:val="Основной текст Знак"/>
    <w:basedOn w:val="11"/>
    <w:link w:val="20"/>
    <w:qFormat/>
    <w:uiPriority w:val="0"/>
    <w:rPr>
      <w:rFonts w:ascii="Times New Roman" w:hAnsi="Times New Roman" w:eastAsia="Times New Roman" w:cs="Times New Roman"/>
      <w:b/>
      <w:bCs/>
      <w:sz w:val="24"/>
      <w:szCs w:val="24"/>
      <w:lang w:eastAsia="ar-SA"/>
    </w:rPr>
  </w:style>
  <w:style w:type="paragraph" w:styleId="36">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3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38">
    <w:name w:val="Обычный1"/>
    <w:qFormat/>
    <w:uiPriority w:val="0"/>
    <w:pPr>
      <w:widowControl w:val="0"/>
      <w:snapToGrid w:val="0"/>
      <w:spacing w:after="0" w:line="240" w:lineRule="auto"/>
    </w:pPr>
    <w:rPr>
      <w:rFonts w:ascii="Times New Roman" w:hAnsi="Times New Roman" w:eastAsia="Times New Roman" w:cs="Times New Roman"/>
      <w:sz w:val="20"/>
      <w:szCs w:val="20"/>
      <w:lang w:val="ru-RU" w:eastAsia="ru-RU" w:bidi="ar-SA"/>
    </w:rPr>
  </w:style>
  <w:style w:type="paragraph" w:customStyle="1" w:styleId="39">
    <w:name w:val="Text body"/>
    <w:basedOn w:val="1"/>
    <w:qFormat/>
    <w:uiPriority w:val="0"/>
    <w:pPr>
      <w:suppressAutoHyphens/>
      <w:autoSpaceDN w:val="0"/>
      <w:textAlignment w:val="baseline"/>
    </w:pPr>
    <w:rPr>
      <w:rFonts w:ascii="Liberation Serif" w:hAnsi="Liberation Serif" w:eastAsia="NSimSun" w:cs="Arial"/>
      <w:kern w:val="3"/>
      <w:sz w:val="24"/>
      <w:szCs w:val="24"/>
      <w:lang w:eastAsia="zh-CN" w:bidi="hi-IN"/>
    </w:rPr>
  </w:style>
  <w:style w:type="character" w:customStyle="1" w:styleId="40">
    <w:name w:val="Основной текст 2 Знак"/>
    <w:basedOn w:val="11"/>
    <w:link w:val="16"/>
    <w:qFormat/>
    <w:uiPriority w:val="0"/>
    <w:rPr>
      <w:rFonts w:ascii="Times New Roman" w:hAnsi="Times New Roman" w:eastAsia="Times New Roman" w:cs="Times New Roman"/>
      <w:sz w:val="26"/>
      <w:szCs w:val="26"/>
      <w:lang w:eastAsia="ru-RU"/>
    </w:rPr>
  </w:style>
  <w:style w:type="character" w:customStyle="1" w:styleId="41">
    <w:name w:val="Основной текст 3 Знак"/>
    <w:basedOn w:val="11"/>
    <w:link w:val="26"/>
    <w:qFormat/>
    <w:uiPriority w:val="0"/>
    <w:rPr>
      <w:rFonts w:ascii="Times New Roman" w:hAnsi="Times New Roman" w:eastAsia="Times New Roman" w:cs="Times New Roman"/>
      <w:sz w:val="16"/>
      <w:szCs w:val="16"/>
      <w:lang w:eastAsia="ru-RU"/>
    </w:rPr>
  </w:style>
  <w:style w:type="character" w:customStyle="1" w:styleId="42">
    <w:name w:val="Заголовок 1 Знак"/>
    <w:basedOn w:val="11"/>
    <w:link w:val="2"/>
    <w:qFormat/>
    <w:uiPriority w:val="0"/>
    <w:rPr>
      <w:rFonts w:ascii="Arial" w:hAnsi="Arial" w:eastAsia="Times New Roman" w:cs="Arial"/>
      <w:b/>
      <w:bCs/>
      <w:kern w:val="32"/>
      <w:sz w:val="32"/>
      <w:szCs w:val="32"/>
      <w:lang w:eastAsia="ru-RU"/>
    </w:rPr>
  </w:style>
  <w:style w:type="character" w:customStyle="1" w:styleId="43">
    <w:name w:val="Заголовок 2 Знак"/>
    <w:basedOn w:val="11"/>
    <w:link w:val="3"/>
    <w:qFormat/>
    <w:uiPriority w:val="0"/>
    <w:rPr>
      <w:rFonts w:ascii="Times New Roman" w:hAnsi="Times New Roman" w:eastAsia="Times New Roman" w:cs="Times New Roman"/>
      <w:sz w:val="24"/>
      <w:szCs w:val="20"/>
      <w:lang w:eastAsia="ru-RU"/>
    </w:rPr>
  </w:style>
  <w:style w:type="character" w:customStyle="1" w:styleId="44">
    <w:name w:val="Заголовок 3 Знак"/>
    <w:basedOn w:val="11"/>
    <w:link w:val="4"/>
    <w:qFormat/>
    <w:uiPriority w:val="0"/>
    <w:rPr>
      <w:rFonts w:ascii="Arial" w:hAnsi="Arial" w:eastAsia="Times New Roman" w:cs="Arial"/>
      <w:b/>
      <w:bCs/>
      <w:sz w:val="26"/>
      <w:szCs w:val="26"/>
      <w:lang w:eastAsia="ru-RU"/>
    </w:rPr>
  </w:style>
  <w:style w:type="character" w:customStyle="1" w:styleId="45">
    <w:name w:val="Заголовок 4 Знак"/>
    <w:basedOn w:val="11"/>
    <w:link w:val="5"/>
    <w:qFormat/>
    <w:uiPriority w:val="0"/>
    <w:rPr>
      <w:rFonts w:ascii="Times New Roman" w:hAnsi="Times New Roman" w:eastAsia="Times New Roman" w:cs="Times New Roman"/>
      <w:b/>
      <w:bCs/>
      <w:sz w:val="28"/>
      <w:szCs w:val="28"/>
      <w:lang w:eastAsia="ru-RU"/>
    </w:rPr>
  </w:style>
  <w:style w:type="character" w:customStyle="1" w:styleId="46">
    <w:name w:val="Заголовок 5 Знак"/>
    <w:basedOn w:val="11"/>
    <w:link w:val="6"/>
    <w:qFormat/>
    <w:uiPriority w:val="0"/>
    <w:rPr>
      <w:rFonts w:ascii="Times New Roman" w:hAnsi="Times New Roman" w:eastAsia="Times New Roman" w:cs="Times New Roman"/>
      <w:b/>
      <w:bCs/>
      <w:i/>
      <w:iCs/>
      <w:sz w:val="26"/>
      <w:szCs w:val="26"/>
      <w:lang w:eastAsia="ru-RU"/>
    </w:rPr>
  </w:style>
  <w:style w:type="character" w:customStyle="1" w:styleId="47">
    <w:name w:val="Заголовок 6 Знак"/>
    <w:basedOn w:val="11"/>
    <w:link w:val="7"/>
    <w:qFormat/>
    <w:uiPriority w:val="0"/>
    <w:rPr>
      <w:rFonts w:ascii="Times New Roman" w:hAnsi="Times New Roman" w:eastAsia="Times New Roman" w:cs="Times New Roman"/>
      <w:b/>
      <w:bCs/>
      <w:sz w:val="24"/>
      <w:szCs w:val="20"/>
      <w:lang w:eastAsia="ru-RU"/>
    </w:rPr>
  </w:style>
  <w:style w:type="character" w:customStyle="1" w:styleId="48">
    <w:name w:val="Заголовок 7 Знак"/>
    <w:basedOn w:val="11"/>
    <w:link w:val="8"/>
    <w:qFormat/>
    <w:uiPriority w:val="0"/>
    <w:rPr>
      <w:rFonts w:ascii="Times New Roman" w:hAnsi="Times New Roman" w:eastAsia="Times New Roman" w:cs="Times New Roman"/>
      <w:sz w:val="24"/>
      <w:szCs w:val="24"/>
      <w:lang w:eastAsia="ru-RU"/>
    </w:rPr>
  </w:style>
  <w:style w:type="character" w:customStyle="1" w:styleId="49">
    <w:name w:val="Заголовок 8 Знак"/>
    <w:basedOn w:val="11"/>
    <w:link w:val="9"/>
    <w:qFormat/>
    <w:uiPriority w:val="0"/>
    <w:rPr>
      <w:rFonts w:ascii="Times New Roman" w:hAnsi="Times New Roman" w:eastAsia="Times New Roman" w:cs="Times New Roman"/>
      <w:b/>
      <w:bCs/>
      <w:sz w:val="18"/>
      <w:szCs w:val="24"/>
      <w:lang w:eastAsia="ru-RU"/>
    </w:rPr>
  </w:style>
  <w:style w:type="character" w:customStyle="1" w:styleId="50">
    <w:name w:val="Заголовок 9 Знак"/>
    <w:basedOn w:val="11"/>
    <w:link w:val="10"/>
    <w:qFormat/>
    <w:uiPriority w:val="0"/>
    <w:rPr>
      <w:rFonts w:ascii="Times New Roman" w:hAnsi="Times New Roman" w:eastAsia="Times New Roman" w:cs="Times New Roman"/>
      <w:b/>
      <w:bCs/>
      <w:sz w:val="28"/>
      <w:szCs w:val="28"/>
      <w:lang w:eastAsia="ru-RU"/>
    </w:rPr>
  </w:style>
  <w:style w:type="character" w:customStyle="1" w:styleId="51">
    <w:name w:val="Основной текст с отступом Знак"/>
    <w:basedOn w:val="11"/>
    <w:link w:val="21"/>
    <w:qFormat/>
    <w:uiPriority w:val="0"/>
    <w:rPr>
      <w:rFonts w:ascii="Times New Roman" w:hAnsi="Times New Roman" w:eastAsia="Times New Roman" w:cs="Times New Roman"/>
      <w:sz w:val="24"/>
      <w:szCs w:val="24"/>
      <w:lang w:eastAsia="ru-RU"/>
    </w:rPr>
  </w:style>
  <w:style w:type="character" w:customStyle="1" w:styleId="52">
    <w:name w:val="Основной текст с отступом 2 Знак"/>
    <w:basedOn w:val="11"/>
    <w:link w:val="27"/>
    <w:qFormat/>
    <w:uiPriority w:val="0"/>
    <w:rPr>
      <w:rFonts w:ascii="Times New Roman" w:hAnsi="Times New Roman" w:eastAsia="Times New Roman" w:cs="Times New Roman"/>
      <w:sz w:val="28"/>
      <w:szCs w:val="28"/>
      <w:lang w:eastAsia="ru-RU"/>
    </w:rPr>
  </w:style>
  <w:style w:type="character" w:customStyle="1" w:styleId="53">
    <w:name w:val="Основной текст с отступом 3 Знак"/>
    <w:basedOn w:val="11"/>
    <w:link w:val="17"/>
    <w:qFormat/>
    <w:uiPriority w:val="0"/>
    <w:rPr>
      <w:rFonts w:ascii="Times New Roman" w:hAnsi="Times New Roman" w:eastAsia="Times New Roman" w:cs="Times New Roman"/>
      <w:sz w:val="28"/>
      <w:szCs w:val="28"/>
      <w:lang w:eastAsia="ru-RU"/>
    </w:rPr>
  </w:style>
  <w:style w:type="paragraph" w:customStyle="1" w:styleId="54">
    <w:name w:val="Статья1"/>
    <w:basedOn w:val="1"/>
    <w:next w:val="1"/>
    <w:qFormat/>
    <w:uiPriority w:val="0"/>
    <w:pPr>
      <w:keepNext/>
      <w:suppressAutoHyphens/>
      <w:spacing w:before="120" w:after="120"/>
      <w:ind w:left="1900" w:hanging="1191"/>
    </w:pPr>
    <w:rPr>
      <w:b/>
      <w:bCs/>
      <w:sz w:val="28"/>
      <w:szCs w:val="20"/>
    </w:rPr>
  </w:style>
  <w:style w:type="paragraph" w:customStyle="1" w:styleId="55">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styleId="56">
    <w:name w:val="List Paragraph"/>
    <w:basedOn w:val="1"/>
    <w:qFormat/>
    <w:uiPriority w:val="0"/>
    <w:pPr>
      <w:spacing w:after="200" w:line="276" w:lineRule="auto"/>
      <w:ind w:left="720"/>
      <w:contextualSpacing/>
    </w:pPr>
    <w:rPr>
      <w:rFonts w:ascii="Calibri" w:hAnsi="Calibri" w:eastAsia="Calibri"/>
      <w:sz w:val="22"/>
      <w:szCs w:val="22"/>
      <w:lang w:eastAsia="en-US"/>
    </w:rPr>
  </w:style>
  <w:style w:type="paragraph" w:customStyle="1" w:styleId="57">
    <w:name w:val="Знак Знак Знак Знак Знак Знак Знак Знак Знак Знак"/>
    <w:basedOn w:val="1"/>
    <w:qFormat/>
    <w:uiPriority w:val="0"/>
    <w:pPr>
      <w:spacing w:after="160" w:line="240" w:lineRule="exact"/>
    </w:pPr>
    <w:rPr>
      <w:rFonts w:ascii="Verdana" w:hAnsi="Verdana"/>
      <w:sz w:val="24"/>
      <w:szCs w:val="24"/>
      <w:lang w:val="en-US" w:eastAsia="en-US"/>
    </w:rPr>
  </w:style>
  <w:style w:type="paragraph" w:customStyle="1" w:styleId="58">
    <w:name w:val="Знак"/>
    <w:basedOn w:val="1"/>
    <w:next w:val="1"/>
    <w:qFormat/>
    <w:uiPriority w:val="0"/>
    <w:pPr>
      <w:spacing w:before="100" w:beforeAutospacing="1" w:after="100" w:afterAutospacing="1"/>
    </w:pPr>
    <w:rPr>
      <w:rFonts w:ascii="Tahoma" w:hAnsi="Tahoma"/>
      <w:sz w:val="20"/>
      <w:szCs w:val="20"/>
      <w:lang w:val="en-US" w:eastAsia="en-US"/>
    </w:rPr>
  </w:style>
  <w:style w:type="paragraph" w:customStyle="1" w:styleId="59">
    <w:name w:val="Знак1"/>
    <w:basedOn w:val="1"/>
    <w:next w:val="1"/>
    <w:qFormat/>
    <w:uiPriority w:val="0"/>
    <w:pPr>
      <w:spacing w:before="100" w:beforeAutospacing="1" w:after="100" w:afterAutospacing="1"/>
    </w:pPr>
    <w:rPr>
      <w:rFonts w:ascii="Tahoma" w:hAnsi="Tahoma"/>
      <w:sz w:val="20"/>
      <w:szCs w:val="20"/>
      <w:lang w:val="en-US" w:eastAsia="en-US"/>
    </w:rPr>
  </w:style>
  <w:style w:type="paragraph" w:customStyle="1" w:styleId="60">
    <w:name w:val="formattext"/>
    <w:basedOn w:val="1"/>
    <w:qFormat/>
    <w:uiPriority w:val="0"/>
    <w:pPr>
      <w:spacing w:before="100" w:beforeAutospacing="1" w:after="100" w:afterAutospacing="1"/>
    </w:pPr>
    <w:rPr>
      <w:sz w:val="24"/>
      <w:szCs w:val="24"/>
    </w:rPr>
  </w:style>
  <w:style w:type="paragraph" w:customStyle="1" w:styleId="61">
    <w:name w:val="ConsPlusCell"/>
    <w:qFormat/>
    <w:uiPriority w:val="0"/>
    <w:pPr>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62">
    <w:name w:val="ns-view-message-head-sender-name"/>
    <w:qFormat/>
    <w:uiPriority w:val="0"/>
  </w:style>
  <w:style w:type="paragraph" w:customStyle="1" w:styleId="63">
    <w:name w:val="Знак Знак Знак Знак Знак Знак Знак Знак Знак Знак1"/>
    <w:basedOn w:val="1"/>
    <w:qFormat/>
    <w:uiPriority w:val="0"/>
    <w:pPr>
      <w:spacing w:after="160" w:line="240" w:lineRule="exact"/>
    </w:pPr>
    <w:rPr>
      <w:rFonts w:ascii="Verdana" w:hAnsi="Verdana"/>
      <w:sz w:val="24"/>
      <w:szCs w:val="24"/>
      <w:lang w:val="en-US" w:eastAsia="en-US"/>
    </w:rPr>
  </w:style>
  <w:style w:type="paragraph" w:customStyle="1" w:styleId="64">
    <w:name w:val="Знак2"/>
    <w:basedOn w:val="1"/>
    <w:next w:val="1"/>
    <w:qFormat/>
    <w:uiPriority w:val="0"/>
    <w:pPr>
      <w:spacing w:before="100" w:beforeAutospacing="1" w:after="100" w:afterAutospacing="1"/>
    </w:pPr>
    <w:rPr>
      <w:rFonts w:ascii="Tahoma" w:hAnsi="Tahoma"/>
      <w:sz w:val="20"/>
      <w:szCs w:val="20"/>
      <w:lang w:val="en-US" w:eastAsia="en-US"/>
    </w:rPr>
  </w:style>
  <w:style w:type="character" w:customStyle="1" w:styleId="65">
    <w:name w:val="Текст выноски Знак"/>
    <w:basedOn w:val="11"/>
    <w:link w:val="15"/>
    <w:qFormat/>
    <w:uiPriority w:val="0"/>
    <w:rPr>
      <w:rFonts w:ascii="Tahoma" w:hAnsi="Tahoma" w:eastAsia="Times New Roman" w:cs="Tahoma"/>
      <w:sz w:val="16"/>
      <w:szCs w:val="16"/>
      <w:lang w:eastAsia="ru-RU"/>
    </w:rPr>
  </w:style>
  <w:style w:type="character" w:customStyle="1" w:styleId="66">
    <w:name w:val="iiia? no?aieou"/>
    <w:basedOn w:val="67"/>
    <w:qFormat/>
    <w:uiPriority w:val="99"/>
    <w:rPr>
      <w:rFonts w:cs="Times New Roman"/>
      <w:sz w:val="20"/>
      <w:szCs w:val="20"/>
    </w:rPr>
  </w:style>
  <w:style w:type="character" w:customStyle="1" w:styleId="67">
    <w:name w:val="Основной шрифт абзаца1"/>
    <w:qFormat/>
    <w:uiPriority w:val="99"/>
    <w:rPr>
      <w:sz w:val="20"/>
    </w:rPr>
  </w:style>
  <w:style w:type="paragraph" w:customStyle="1" w:styleId="68">
    <w:name w:val="Iau?iue1"/>
    <w:qFormat/>
    <w:uiPriority w:val="0"/>
    <w:pPr>
      <w:widowControl w:val="0"/>
    </w:pPr>
    <w:rPr>
      <w:rFonts w:ascii="Times New Roman" w:hAnsi="Times New Roman" w:eastAsia="Times New Roman" w:cs="Times New Roman"/>
      <w:sz w:val="24"/>
      <w:lang w:val="ru-RU" w:eastAsia="ru-RU" w:bidi="ar-SA"/>
    </w:rPr>
  </w:style>
  <w:style w:type="paragraph" w:customStyle="1" w:styleId="69">
    <w:name w:val="Название1"/>
    <w:basedOn w:val="1"/>
    <w:qFormat/>
    <w:uiPriority w:val="0"/>
    <w:pPr>
      <w:jc w:val="center"/>
    </w:pPr>
    <w:rPr>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8F55-793E-4A44-A56D-9E1631BF94E4}">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42</Pages>
  <Words>6756</Words>
  <Characters>38511</Characters>
  <Lines>320</Lines>
  <Paragraphs>90</Paragraphs>
  <TotalTime>67</TotalTime>
  <ScaleCrop>false</ScaleCrop>
  <LinksUpToDate>false</LinksUpToDate>
  <CharactersWithSpaces>45177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2025-04-30T06:39:00Z</dcterms:created>
  <dc:creator>пользователь</dc:creator>
  <cp:lastModifiedBy>пользователь</cp:lastModifiedBy>
  <cp:lastPrinted>2025-06-20T05:37:00Z</cp:lastPrinted>
  <dcterms:modified xsi:type="dcterms:W3CDTF">2025-06-24T05:42:01Z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76AEBED6DD9246FAB9615032C5AFB932_12</vt:lpwstr>
  </property>
</Properties>
</file>